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BC8B01" w14:textId="78D1E53E" w:rsidR="00A40F8D" w:rsidRPr="00912A4A" w:rsidRDefault="00912A4A">
      <w:pPr>
        <w:rPr>
          <w:rFonts w:asciiTheme="majorHAnsi" w:hAnsiTheme="majorHAnsi" w:cstheme="majorHAnsi"/>
          <w:b/>
          <w:sz w:val="28"/>
          <w:lang w:val="en-US"/>
        </w:rPr>
      </w:pPr>
      <w:r w:rsidRPr="00912A4A">
        <w:rPr>
          <w:rFonts w:asciiTheme="majorHAnsi" w:hAnsiTheme="majorHAnsi" w:cstheme="majorHAnsi"/>
          <w:b/>
          <w:sz w:val="28"/>
          <w:lang w:val="en-US"/>
        </w:rPr>
        <w:t>Chemistry Unit 4 AOS2 Response to stimulus material</w:t>
      </w:r>
      <w:r w:rsidRPr="00912A4A">
        <w:rPr>
          <w:rFonts w:asciiTheme="majorHAnsi" w:hAnsiTheme="majorHAnsi" w:cstheme="majorHAnsi"/>
          <w:b/>
          <w:sz w:val="28"/>
          <w:lang w:val="en-US"/>
        </w:rPr>
        <w:tab/>
      </w:r>
      <w:r w:rsidRPr="00912A4A">
        <w:rPr>
          <w:rFonts w:asciiTheme="majorHAnsi" w:hAnsiTheme="majorHAnsi" w:cstheme="majorHAnsi"/>
          <w:b/>
          <w:sz w:val="28"/>
          <w:lang w:val="en-US"/>
        </w:rPr>
        <w:tab/>
      </w:r>
      <w:r w:rsidRPr="00912A4A">
        <w:rPr>
          <w:rFonts w:asciiTheme="majorHAnsi" w:hAnsiTheme="majorHAnsi" w:cstheme="majorHAnsi"/>
          <w:b/>
          <w:sz w:val="28"/>
          <w:lang w:val="en-US"/>
        </w:rPr>
        <w:tab/>
      </w:r>
      <w:r w:rsidRPr="00912A4A">
        <w:rPr>
          <w:rFonts w:asciiTheme="majorHAnsi" w:hAnsiTheme="majorHAnsi" w:cstheme="majorHAnsi"/>
          <w:lang w:val="en-US"/>
        </w:rPr>
        <w:t>Name:</w:t>
      </w:r>
      <w:r w:rsidR="008639E6">
        <w:rPr>
          <w:rFonts w:asciiTheme="majorHAnsi" w:hAnsiTheme="majorHAnsi" w:cstheme="majorHAnsi"/>
          <w:lang w:val="en-US"/>
        </w:rPr>
        <w:t xml:space="preserve"> </w:t>
      </w:r>
      <w:r w:rsidRPr="00912A4A">
        <w:rPr>
          <w:rFonts w:asciiTheme="majorHAnsi" w:hAnsiTheme="majorHAnsi" w:cstheme="majorHAnsi"/>
          <w:lang w:val="en-US"/>
        </w:rPr>
        <w:t>_</w:t>
      </w:r>
      <w:r>
        <w:rPr>
          <w:rFonts w:asciiTheme="majorHAnsi" w:hAnsiTheme="majorHAnsi" w:cstheme="majorHAnsi"/>
          <w:lang w:val="en-US"/>
        </w:rPr>
        <w:t>_____</w:t>
      </w:r>
      <w:r w:rsidRPr="00912A4A">
        <w:rPr>
          <w:rFonts w:asciiTheme="majorHAnsi" w:hAnsiTheme="majorHAnsi" w:cstheme="majorHAnsi"/>
          <w:lang w:val="en-US"/>
        </w:rPr>
        <w:t>___________</w:t>
      </w:r>
    </w:p>
    <w:p w14:paraId="64DF950E" w14:textId="1A9C16E1" w:rsidR="008639E6" w:rsidRPr="008639E6" w:rsidRDefault="008639E6">
      <w:pPr>
        <w:rPr>
          <w:rFonts w:asciiTheme="majorHAnsi" w:hAnsiTheme="majorHAnsi" w:cstheme="majorHAnsi"/>
          <w:b/>
          <w:lang w:val="en-US"/>
        </w:rPr>
      </w:pPr>
      <w:r w:rsidRPr="008639E6">
        <w:rPr>
          <w:rFonts w:asciiTheme="majorHAnsi" w:hAnsiTheme="majorHAnsi" w:cstheme="majorHAnsi"/>
          <w:b/>
          <w:lang w:val="en-US"/>
        </w:rPr>
        <w:t>Question 1</w:t>
      </w:r>
      <w:r w:rsidR="003F78CA">
        <w:rPr>
          <w:rFonts w:asciiTheme="majorHAnsi" w:hAnsiTheme="majorHAnsi" w:cstheme="majorHAnsi"/>
          <w:b/>
          <w:lang w:val="en-US"/>
        </w:rPr>
        <w:t xml:space="preserve"> (7 marks)</w:t>
      </w:r>
      <w:r w:rsidR="0060019C">
        <w:rPr>
          <w:rFonts w:asciiTheme="majorHAnsi" w:hAnsiTheme="majorHAnsi" w:cstheme="majorHAnsi"/>
          <w:b/>
          <w:lang w:val="en-US"/>
        </w:rPr>
        <w:tab/>
      </w:r>
      <w:r w:rsidR="0060019C">
        <w:rPr>
          <w:rFonts w:asciiTheme="majorHAnsi" w:hAnsiTheme="majorHAnsi" w:cstheme="majorHAnsi"/>
          <w:b/>
          <w:lang w:val="en-US"/>
        </w:rPr>
        <w:tab/>
      </w:r>
      <w:r w:rsidR="0060019C">
        <w:rPr>
          <w:rFonts w:asciiTheme="majorHAnsi" w:hAnsiTheme="majorHAnsi" w:cstheme="majorHAnsi"/>
          <w:b/>
          <w:lang w:val="en-US"/>
        </w:rPr>
        <w:tab/>
      </w:r>
      <w:r w:rsidR="0060019C">
        <w:rPr>
          <w:rFonts w:asciiTheme="majorHAnsi" w:hAnsiTheme="majorHAnsi" w:cstheme="majorHAnsi"/>
          <w:b/>
          <w:lang w:val="en-US"/>
        </w:rPr>
        <w:tab/>
      </w:r>
      <w:r w:rsidR="0060019C">
        <w:rPr>
          <w:rFonts w:asciiTheme="majorHAnsi" w:hAnsiTheme="majorHAnsi" w:cstheme="majorHAnsi"/>
          <w:b/>
          <w:lang w:val="en-US"/>
        </w:rPr>
        <w:tab/>
      </w:r>
      <w:r w:rsidR="0060019C">
        <w:rPr>
          <w:rFonts w:asciiTheme="majorHAnsi" w:hAnsiTheme="majorHAnsi" w:cstheme="majorHAnsi"/>
          <w:b/>
          <w:lang w:val="en-US"/>
        </w:rPr>
        <w:tab/>
      </w:r>
      <w:r w:rsidR="0060019C">
        <w:rPr>
          <w:rFonts w:asciiTheme="majorHAnsi" w:hAnsiTheme="majorHAnsi" w:cstheme="majorHAnsi"/>
          <w:b/>
          <w:lang w:val="en-US"/>
        </w:rPr>
        <w:tab/>
      </w:r>
      <w:r w:rsidR="0060019C">
        <w:rPr>
          <w:rFonts w:asciiTheme="majorHAnsi" w:hAnsiTheme="majorHAnsi" w:cstheme="majorHAnsi"/>
          <w:b/>
          <w:lang w:val="en-US"/>
        </w:rPr>
        <w:tab/>
      </w:r>
      <w:r w:rsidR="0060019C">
        <w:rPr>
          <w:rFonts w:asciiTheme="majorHAnsi" w:hAnsiTheme="majorHAnsi" w:cstheme="majorHAnsi"/>
          <w:b/>
          <w:lang w:val="en-US"/>
        </w:rPr>
        <w:tab/>
        <w:t>TOTAL:  28 marks</w:t>
      </w:r>
    </w:p>
    <w:p w14:paraId="2A5A05EB" w14:textId="0B94C1E8" w:rsidR="00587063" w:rsidRPr="00912A4A" w:rsidRDefault="00587063">
      <w:pPr>
        <w:rPr>
          <w:rFonts w:asciiTheme="majorHAnsi" w:hAnsiTheme="majorHAnsi" w:cstheme="majorHAnsi"/>
          <w:lang w:val="en-US"/>
        </w:rPr>
      </w:pPr>
      <w:r w:rsidRPr="00912A4A">
        <w:rPr>
          <w:rFonts w:asciiTheme="majorHAnsi" w:hAnsiTheme="majorHAnsi" w:cstheme="majorHAnsi"/>
          <w:lang w:val="en-US"/>
        </w:rPr>
        <w:t>Sarcopenia is the progressive loss of muscle mass wit</w:t>
      </w:r>
      <w:r w:rsidR="000008BB" w:rsidRPr="00912A4A">
        <w:rPr>
          <w:rFonts w:asciiTheme="majorHAnsi" w:hAnsiTheme="majorHAnsi" w:cstheme="majorHAnsi"/>
          <w:lang w:val="en-US"/>
        </w:rPr>
        <w:t xml:space="preserve">h aging. Although muscle loss declines slowly from the age of 30, it can </w:t>
      </w:r>
      <w:r w:rsidR="0044559E" w:rsidRPr="00912A4A">
        <w:rPr>
          <w:rFonts w:asciiTheme="majorHAnsi" w:hAnsiTheme="majorHAnsi" w:cstheme="majorHAnsi"/>
          <w:lang w:val="en-US"/>
        </w:rPr>
        <w:t>eventually lead to</w:t>
      </w:r>
      <w:r w:rsidR="000008BB" w:rsidRPr="00912A4A">
        <w:rPr>
          <w:rFonts w:asciiTheme="majorHAnsi" w:hAnsiTheme="majorHAnsi" w:cstheme="majorHAnsi"/>
          <w:lang w:val="en-US"/>
        </w:rPr>
        <w:t xml:space="preserve"> </w:t>
      </w:r>
      <w:r w:rsidR="0044559E" w:rsidRPr="00912A4A">
        <w:rPr>
          <w:rFonts w:asciiTheme="majorHAnsi" w:hAnsiTheme="majorHAnsi" w:cstheme="majorHAnsi"/>
          <w:lang w:val="en-US"/>
        </w:rPr>
        <w:t xml:space="preserve">a </w:t>
      </w:r>
      <w:r w:rsidRPr="00912A4A">
        <w:rPr>
          <w:rFonts w:asciiTheme="majorHAnsi" w:hAnsiTheme="majorHAnsi" w:cstheme="majorHAnsi"/>
          <w:lang w:val="en-US"/>
        </w:rPr>
        <w:t xml:space="preserve">reduction of movement and strength </w:t>
      </w:r>
      <w:r w:rsidR="0044559E" w:rsidRPr="00912A4A">
        <w:rPr>
          <w:rFonts w:asciiTheme="majorHAnsi" w:hAnsiTheme="majorHAnsi" w:cstheme="majorHAnsi"/>
          <w:lang w:val="en-US"/>
        </w:rPr>
        <w:t xml:space="preserve">with a </w:t>
      </w:r>
      <w:r w:rsidR="000008BB" w:rsidRPr="00912A4A">
        <w:rPr>
          <w:rFonts w:asciiTheme="majorHAnsi" w:hAnsiTheme="majorHAnsi" w:cstheme="majorHAnsi"/>
          <w:lang w:val="en-US"/>
        </w:rPr>
        <w:t>greater risk of injury from falls.</w:t>
      </w:r>
    </w:p>
    <w:p w14:paraId="3F769080" w14:textId="27BADD59" w:rsidR="00A40F8D" w:rsidRPr="00912A4A" w:rsidRDefault="00A40F8D">
      <w:pPr>
        <w:rPr>
          <w:rFonts w:asciiTheme="majorHAnsi" w:hAnsiTheme="majorHAnsi" w:cstheme="majorHAnsi"/>
          <w:lang w:val="en-US"/>
        </w:rPr>
      </w:pPr>
      <w:r w:rsidRPr="00912A4A">
        <w:rPr>
          <w:rFonts w:asciiTheme="majorHAnsi" w:hAnsiTheme="majorHAnsi" w:cstheme="majorHAnsi"/>
          <w:lang w:val="en-US"/>
        </w:rPr>
        <w:t xml:space="preserve">Health professionals have found that </w:t>
      </w:r>
      <w:r w:rsidR="00D5211F" w:rsidRPr="00912A4A">
        <w:rPr>
          <w:rFonts w:asciiTheme="majorHAnsi" w:hAnsiTheme="majorHAnsi" w:cstheme="majorHAnsi"/>
          <w:lang w:val="en-US"/>
        </w:rPr>
        <w:t xml:space="preserve">older </w:t>
      </w:r>
      <w:r w:rsidRPr="00912A4A">
        <w:rPr>
          <w:rFonts w:asciiTheme="majorHAnsi" w:hAnsiTheme="majorHAnsi" w:cstheme="majorHAnsi"/>
          <w:lang w:val="en-US"/>
        </w:rPr>
        <w:t>people who do regular resistance training and include protein in their diet can build muscle strength and power.</w:t>
      </w:r>
      <w:r w:rsidR="0044559E" w:rsidRPr="00912A4A">
        <w:rPr>
          <w:rFonts w:asciiTheme="majorHAnsi" w:hAnsiTheme="majorHAnsi" w:cstheme="majorHAnsi"/>
          <w:lang w:val="en-US"/>
        </w:rPr>
        <w:t xml:space="preserve"> </w:t>
      </w:r>
    </w:p>
    <w:p w14:paraId="5AA1CC2E" w14:textId="4A92C422" w:rsidR="00587063" w:rsidRPr="00912A4A" w:rsidRDefault="0044559E" w:rsidP="0044559E">
      <w:pPr>
        <w:pStyle w:val="ListParagraph"/>
        <w:numPr>
          <w:ilvl w:val="0"/>
          <w:numId w:val="1"/>
        </w:numPr>
        <w:rPr>
          <w:rFonts w:asciiTheme="majorHAnsi" w:hAnsiTheme="majorHAnsi" w:cstheme="majorHAnsi"/>
          <w:lang w:val="en-US"/>
        </w:rPr>
      </w:pPr>
      <w:r w:rsidRPr="00912A4A">
        <w:rPr>
          <w:rFonts w:asciiTheme="majorHAnsi" w:hAnsiTheme="majorHAnsi" w:cstheme="majorHAnsi"/>
          <w:lang w:val="en-US"/>
        </w:rPr>
        <w:t>Dairy products such as yogurt contain the protein</w:t>
      </w:r>
      <w:r w:rsidR="00765059">
        <w:rPr>
          <w:rFonts w:asciiTheme="majorHAnsi" w:hAnsiTheme="majorHAnsi" w:cstheme="majorHAnsi"/>
          <w:lang w:val="en-US"/>
        </w:rPr>
        <w:t>,</w:t>
      </w:r>
      <w:r w:rsidRPr="00912A4A">
        <w:rPr>
          <w:rFonts w:asciiTheme="majorHAnsi" w:hAnsiTheme="majorHAnsi" w:cstheme="majorHAnsi"/>
          <w:lang w:val="en-US"/>
        </w:rPr>
        <w:t xml:space="preserve"> casein. </w:t>
      </w:r>
      <w:r w:rsidR="005215E9" w:rsidRPr="00912A4A">
        <w:rPr>
          <w:rFonts w:asciiTheme="majorHAnsi" w:hAnsiTheme="majorHAnsi" w:cstheme="majorHAnsi"/>
          <w:lang w:val="en-US"/>
        </w:rPr>
        <w:t>Many</w:t>
      </w:r>
      <w:r w:rsidRPr="00912A4A">
        <w:rPr>
          <w:rFonts w:asciiTheme="majorHAnsi" w:hAnsiTheme="majorHAnsi" w:cstheme="majorHAnsi"/>
          <w:lang w:val="en-US"/>
        </w:rPr>
        <w:t xml:space="preserve"> amino acids are present in this protein including glycine, cysteine, glutamic acid</w:t>
      </w:r>
      <w:r w:rsidR="00D5211F" w:rsidRPr="00912A4A">
        <w:rPr>
          <w:rFonts w:asciiTheme="majorHAnsi" w:hAnsiTheme="majorHAnsi" w:cstheme="majorHAnsi"/>
          <w:lang w:val="en-US"/>
        </w:rPr>
        <w:t>, aspartic acid</w:t>
      </w:r>
      <w:r w:rsidRPr="00912A4A">
        <w:rPr>
          <w:rFonts w:asciiTheme="majorHAnsi" w:hAnsiTheme="majorHAnsi" w:cstheme="majorHAnsi"/>
          <w:lang w:val="en-US"/>
        </w:rPr>
        <w:t xml:space="preserve"> and alanine.</w:t>
      </w:r>
      <w:r w:rsidR="005215E9" w:rsidRPr="00912A4A">
        <w:rPr>
          <w:rFonts w:asciiTheme="majorHAnsi" w:hAnsiTheme="majorHAnsi" w:cstheme="majorHAnsi"/>
          <w:lang w:val="en-US"/>
        </w:rPr>
        <w:t xml:space="preserve"> Demonstrate your understanding of the primary, secondary and tertiary bonding present in the protein structure and describe how this structure can be denatured.</w:t>
      </w:r>
    </w:p>
    <w:p w14:paraId="3ED186B4" w14:textId="3D71BC48" w:rsidR="005215E9" w:rsidRPr="00912A4A" w:rsidRDefault="005215E9" w:rsidP="005215E9">
      <w:pPr>
        <w:ind w:left="360"/>
        <w:rPr>
          <w:rFonts w:asciiTheme="majorHAnsi" w:hAnsiTheme="majorHAnsi" w:cstheme="majorHAnsi"/>
          <w:lang w:val="en-US"/>
        </w:rPr>
      </w:pPr>
      <w:r w:rsidRPr="00912A4A">
        <w:rPr>
          <w:rFonts w:asciiTheme="majorHAnsi" w:hAnsiTheme="majorHAnsi" w:cstheme="majorHAnsi"/>
          <w:lang w:val="en-US"/>
        </w:rPr>
        <w:t>In your answer:</w:t>
      </w:r>
    </w:p>
    <w:p w14:paraId="4F50F5C4" w14:textId="11C9F773" w:rsidR="005215E9" w:rsidRPr="00912A4A" w:rsidRDefault="005215E9" w:rsidP="005215E9">
      <w:pPr>
        <w:pStyle w:val="ListParagraph"/>
        <w:numPr>
          <w:ilvl w:val="0"/>
          <w:numId w:val="2"/>
        </w:numPr>
        <w:rPr>
          <w:rFonts w:asciiTheme="majorHAnsi" w:hAnsiTheme="majorHAnsi" w:cstheme="majorHAnsi"/>
          <w:lang w:val="en-US"/>
        </w:rPr>
      </w:pPr>
      <w:r w:rsidRPr="00912A4A">
        <w:rPr>
          <w:rFonts w:asciiTheme="majorHAnsi" w:hAnsiTheme="majorHAnsi" w:cstheme="majorHAnsi"/>
          <w:lang w:val="en-US"/>
        </w:rPr>
        <w:t>show the structure of a section of the protein</w:t>
      </w:r>
      <w:r w:rsidR="0013494C">
        <w:rPr>
          <w:rFonts w:asciiTheme="majorHAnsi" w:hAnsiTheme="majorHAnsi" w:cstheme="majorHAnsi"/>
          <w:lang w:val="en-US"/>
        </w:rPr>
        <w:t>, labelling the various</w:t>
      </w:r>
      <w:r w:rsidR="00F27AF4">
        <w:rPr>
          <w:rFonts w:asciiTheme="majorHAnsi" w:hAnsiTheme="majorHAnsi" w:cstheme="majorHAnsi"/>
          <w:lang w:val="en-US"/>
        </w:rPr>
        <w:t xml:space="preserve"> types of</w:t>
      </w:r>
      <w:bookmarkStart w:id="0" w:name="_GoBack"/>
      <w:bookmarkEnd w:id="0"/>
      <w:r w:rsidR="0013494C">
        <w:rPr>
          <w:rFonts w:asciiTheme="majorHAnsi" w:hAnsiTheme="majorHAnsi" w:cstheme="majorHAnsi"/>
          <w:lang w:val="en-US"/>
        </w:rPr>
        <w:t xml:space="preserve"> bonding</w:t>
      </w:r>
    </w:p>
    <w:p w14:paraId="5D0F8A29" w14:textId="4EA25815" w:rsidR="005215E9" w:rsidRDefault="005215E9" w:rsidP="005215E9">
      <w:pPr>
        <w:pStyle w:val="ListParagraph"/>
        <w:numPr>
          <w:ilvl w:val="0"/>
          <w:numId w:val="2"/>
        </w:numPr>
        <w:rPr>
          <w:rFonts w:asciiTheme="majorHAnsi" w:hAnsiTheme="majorHAnsi" w:cstheme="majorHAnsi"/>
          <w:lang w:val="en-US"/>
        </w:rPr>
      </w:pPr>
      <w:r w:rsidRPr="00912A4A">
        <w:rPr>
          <w:rFonts w:asciiTheme="majorHAnsi" w:hAnsiTheme="majorHAnsi" w:cstheme="majorHAnsi"/>
          <w:lang w:val="en-US"/>
        </w:rPr>
        <w:t xml:space="preserve">identify the types of </w:t>
      </w:r>
      <w:r w:rsidR="00750847">
        <w:rPr>
          <w:rFonts w:asciiTheme="majorHAnsi" w:hAnsiTheme="majorHAnsi" w:cstheme="majorHAnsi"/>
          <w:lang w:val="en-US"/>
        </w:rPr>
        <w:t xml:space="preserve">bonding </w:t>
      </w:r>
      <w:r w:rsidR="00700998">
        <w:rPr>
          <w:rFonts w:asciiTheme="majorHAnsi" w:hAnsiTheme="majorHAnsi" w:cstheme="majorHAnsi"/>
          <w:lang w:val="en-US"/>
        </w:rPr>
        <w:t>affected</w:t>
      </w:r>
      <w:r w:rsidRPr="00912A4A">
        <w:rPr>
          <w:rFonts w:asciiTheme="majorHAnsi" w:hAnsiTheme="majorHAnsi" w:cstheme="majorHAnsi"/>
          <w:lang w:val="en-US"/>
        </w:rPr>
        <w:t xml:space="preserve"> in denaturation of the protein.</w:t>
      </w:r>
      <w:r w:rsidRPr="00912A4A">
        <w:rPr>
          <w:rFonts w:asciiTheme="majorHAnsi" w:hAnsiTheme="majorHAnsi" w:cstheme="majorHAnsi"/>
          <w:lang w:val="en-US"/>
        </w:rPr>
        <w:tab/>
      </w:r>
      <w:r w:rsidRPr="00912A4A">
        <w:rPr>
          <w:rFonts w:asciiTheme="majorHAnsi" w:hAnsiTheme="majorHAnsi" w:cstheme="majorHAnsi"/>
          <w:lang w:val="en-US"/>
        </w:rPr>
        <w:tab/>
      </w:r>
      <w:r w:rsidRPr="00912A4A">
        <w:rPr>
          <w:rFonts w:asciiTheme="majorHAnsi" w:hAnsiTheme="majorHAnsi" w:cstheme="majorHAnsi"/>
          <w:lang w:val="en-US"/>
        </w:rPr>
        <w:tab/>
        <w:t>(4 marks)</w:t>
      </w:r>
    </w:p>
    <w:p w14:paraId="4519EC74" w14:textId="662D9585" w:rsidR="007444B8" w:rsidRDefault="007444B8" w:rsidP="007444B8">
      <w:pPr>
        <w:rPr>
          <w:lang w:val="en-US"/>
        </w:rPr>
      </w:pPr>
    </w:p>
    <w:p w14:paraId="16C97485" w14:textId="4A975669" w:rsidR="005F1423" w:rsidRPr="005F1423" w:rsidRDefault="005F1423" w:rsidP="005F1423">
      <w:pPr>
        <w:spacing w:after="0" w:line="240" w:lineRule="auto"/>
        <w:rPr>
          <w:rFonts w:asciiTheme="majorHAnsi" w:hAnsiTheme="majorHAnsi" w:cstheme="majorHAnsi"/>
          <w:color w:val="FF0000"/>
          <w:lang w:val="en-US"/>
        </w:rPr>
      </w:pPr>
      <w:r w:rsidRPr="005F1423">
        <w:rPr>
          <w:rFonts w:asciiTheme="majorHAnsi" w:hAnsiTheme="majorHAnsi" w:cstheme="majorHAnsi"/>
          <w:color w:val="FF0000"/>
          <w:lang w:val="en-US"/>
        </w:rPr>
        <w:t xml:space="preserve">Primary structure, secondary structure, tertiary structure – 3 marks Show structure with actual examples of bonding; Apply, </w:t>
      </w:r>
      <w:r>
        <w:rPr>
          <w:rFonts w:asciiTheme="majorHAnsi" w:hAnsiTheme="majorHAnsi" w:cstheme="majorHAnsi"/>
          <w:color w:val="FF0000"/>
          <w:lang w:val="en-US"/>
        </w:rPr>
        <w:t xml:space="preserve">written answer, </w:t>
      </w:r>
      <w:r w:rsidRPr="005F1423">
        <w:rPr>
          <w:rFonts w:asciiTheme="majorHAnsi" w:hAnsiTheme="majorHAnsi" w:cstheme="majorHAnsi"/>
          <w:color w:val="FF0000"/>
          <w:lang w:val="en-US"/>
        </w:rPr>
        <w:t>U4 AS1 - 1</w:t>
      </w:r>
    </w:p>
    <w:p w14:paraId="76B2591D" w14:textId="0213885D" w:rsidR="005F1423" w:rsidRPr="005F1423" w:rsidRDefault="005F1423" w:rsidP="005F1423">
      <w:pPr>
        <w:spacing w:after="0" w:line="240" w:lineRule="auto"/>
        <w:rPr>
          <w:rFonts w:asciiTheme="majorHAnsi" w:hAnsiTheme="majorHAnsi" w:cstheme="majorHAnsi"/>
          <w:color w:val="FF0000"/>
          <w:lang w:val="en-US"/>
        </w:rPr>
      </w:pPr>
      <w:r w:rsidRPr="005F1423">
        <w:rPr>
          <w:rFonts w:asciiTheme="majorHAnsi" w:hAnsiTheme="majorHAnsi" w:cstheme="majorHAnsi"/>
          <w:color w:val="FF0000"/>
          <w:lang w:val="en-US"/>
        </w:rPr>
        <w:t>Denaturation  -1 mark</w:t>
      </w:r>
      <w:r>
        <w:rPr>
          <w:rFonts w:asciiTheme="majorHAnsi" w:hAnsiTheme="majorHAnsi" w:cstheme="majorHAnsi"/>
          <w:color w:val="FF0000"/>
          <w:lang w:val="en-US"/>
        </w:rPr>
        <w:t xml:space="preserve">; </w:t>
      </w:r>
      <w:r w:rsidRPr="005F1423">
        <w:rPr>
          <w:rFonts w:asciiTheme="majorHAnsi" w:hAnsiTheme="majorHAnsi" w:cstheme="majorHAnsi"/>
          <w:color w:val="FF0000"/>
          <w:lang w:val="en-US"/>
        </w:rPr>
        <w:t xml:space="preserve">Understand, </w:t>
      </w:r>
      <w:r>
        <w:rPr>
          <w:rFonts w:asciiTheme="majorHAnsi" w:hAnsiTheme="majorHAnsi" w:cstheme="majorHAnsi"/>
          <w:color w:val="FF0000"/>
          <w:lang w:val="en-US"/>
        </w:rPr>
        <w:t>written answer</w:t>
      </w:r>
      <w:r w:rsidRPr="005F1423">
        <w:rPr>
          <w:rFonts w:asciiTheme="majorHAnsi" w:hAnsiTheme="majorHAnsi" w:cstheme="majorHAnsi"/>
          <w:color w:val="FF0000"/>
          <w:lang w:val="en-US"/>
        </w:rPr>
        <w:t xml:space="preserve"> U4 AS2-6, U4 AS2-7</w:t>
      </w:r>
    </w:p>
    <w:p w14:paraId="57194E70" w14:textId="511862D7" w:rsidR="00757696" w:rsidRPr="00912A4A" w:rsidRDefault="00757696" w:rsidP="00757696">
      <w:pPr>
        <w:rPr>
          <w:rFonts w:asciiTheme="majorHAnsi" w:hAnsiTheme="majorHAnsi" w:cstheme="majorHAnsi"/>
          <w:lang w:val="en-US"/>
        </w:rPr>
      </w:pPr>
    </w:p>
    <w:p w14:paraId="2F94BE3A" w14:textId="0B2BD76E" w:rsidR="00757696" w:rsidRPr="00912A4A" w:rsidRDefault="00757696" w:rsidP="00757696">
      <w:pPr>
        <w:rPr>
          <w:rFonts w:asciiTheme="majorHAnsi" w:hAnsiTheme="majorHAnsi" w:cstheme="majorHAnsi"/>
          <w:highlight w:val="yellow"/>
          <w:lang w:val="en-US"/>
        </w:rPr>
      </w:pPr>
      <w:r w:rsidRPr="00912A4A">
        <w:rPr>
          <w:rFonts w:asciiTheme="majorHAnsi" w:hAnsiTheme="majorHAnsi" w:cstheme="majorHAnsi"/>
          <w:highlight w:val="yellow"/>
          <w:lang w:val="en-US"/>
        </w:rPr>
        <w:t>Students draw a section of protein showing peptide bond for primary, an example of secondary bonding, at least two examples of tertiary bonding.</w:t>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t>(2 marks)</w:t>
      </w:r>
    </w:p>
    <w:p w14:paraId="2BF446C4" w14:textId="78890E5C" w:rsidR="00757696" w:rsidRPr="00912A4A" w:rsidRDefault="00757696" w:rsidP="00757696">
      <w:pPr>
        <w:rPr>
          <w:rFonts w:asciiTheme="majorHAnsi" w:hAnsiTheme="majorHAnsi" w:cstheme="majorHAnsi"/>
          <w:highlight w:val="yellow"/>
          <w:lang w:val="en-US"/>
        </w:rPr>
      </w:pPr>
      <w:r w:rsidRPr="00912A4A">
        <w:rPr>
          <w:rFonts w:asciiTheme="majorHAnsi" w:hAnsiTheme="majorHAnsi" w:cstheme="majorHAnsi"/>
          <w:highlight w:val="yellow"/>
          <w:lang w:val="en-US"/>
        </w:rPr>
        <w:t>Student describe how the structure can be denatured in high or low pH or high temperatures</w:t>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t>(1 mark)</w:t>
      </w:r>
    </w:p>
    <w:p w14:paraId="3CF8E193" w14:textId="37B0B66A" w:rsidR="00757696" w:rsidRPr="00912A4A" w:rsidRDefault="00757696" w:rsidP="00757696">
      <w:pPr>
        <w:rPr>
          <w:rFonts w:asciiTheme="majorHAnsi" w:hAnsiTheme="majorHAnsi" w:cstheme="majorHAnsi"/>
          <w:lang w:val="en-US"/>
        </w:rPr>
      </w:pPr>
      <w:r w:rsidRPr="00912A4A">
        <w:rPr>
          <w:rFonts w:asciiTheme="majorHAnsi" w:hAnsiTheme="majorHAnsi" w:cstheme="majorHAnsi"/>
          <w:highlight w:val="yellow"/>
          <w:lang w:val="en-US"/>
        </w:rPr>
        <w:t>Show or state that this denaturation causes disruption of the secondary and tertiary bonds but not the primary bonds.</w:t>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r>
      <w:r w:rsidRPr="00912A4A">
        <w:rPr>
          <w:rFonts w:asciiTheme="majorHAnsi" w:hAnsiTheme="majorHAnsi" w:cstheme="majorHAnsi"/>
          <w:highlight w:val="yellow"/>
          <w:lang w:val="en-US"/>
        </w:rPr>
        <w:tab/>
        <w:t>(1 mark)</w:t>
      </w:r>
    </w:p>
    <w:p w14:paraId="3BE0A11C" w14:textId="77777777" w:rsidR="005215E9" w:rsidRPr="00912A4A" w:rsidRDefault="005215E9" w:rsidP="005215E9">
      <w:pPr>
        <w:rPr>
          <w:rFonts w:asciiTheme="majorHAnsi" w:hAnsiTheme="majorHAnsi" w:cstheme="majorHAnsi"/>
          <w:lang w:val="en-US"/>
        </w:rPr>
      </w:pPr>
    </w:p>
    <w:p w14:paraId="3B32B3CA" w14:textId="5902A617" w:rsidR="0044559E" w:rsidRPr="00912A4A" w:rsidRDefault="00815D19" w:rsidP="0044559E">
      <w:pPr>
        <w:pStyle w:val="ListParagraph"/>
        <w:numPr>
          <w:ilvl w:val="0"/>
          <w:numId w:val="1"/>
        </w:numPr>
        <w:rPr>
          <w:rFonts w:asciiTheme="majorHAnsi" w:hAnsiTheme="majorHAnsi" w:cstheme="majorHAnsi"/>
          <w:lang w:val="en-US"/>
        </w:rPr>
      </w:pPr>
      <w:r w:rsidRPr="00912A4A">
        <w:rPr>
          <w:rFonts w:asciiTheme="majorHAnsi" w:hAnsiTheme="majorHAnsi" w:cstheme="majorHAnsi"/>
          <w:lang w:val="en-US"/>
        </w:rPr>
        <w:t>Milk contains the water-soluble vitamin Riboflavin which is thought to have important antioxidant properties. Compare the structure of riboflavin (Figure 1) with that of vitamin D</w:t>
      </w:r>
      <w:r w:rsidRPr="00912A4A">
        <w:rPr>
          <w:rFonts w:asciiTheme="majorHAnsi" w:hAnsiTheme="majorHAnsi" w:cstheme="majorHAnsi"/>
          <w:vertAlign w:val="subscript"/>
          <w:lang w:val="en-US"/>
        </w:rPr>
        <w:t>2</w:t>
      </w:r>
      <w:r w:rsidRPr="00912A4A">
        <w:rPr>
          <w:rFonts w:asciiTheme="majorHAnsi" w:hAnsiTheme="majorHAnsi" w:cstheme="majorHAnsi"/>
          <w:lang w:val="en-US"/>
        </w:rPr>
        <w:t xml:space="preserve"> and explain the differing </w:t>
      </w:r>
      <w:r w:rsidR="00762872" w:rsidRPr="00912A4A">
        <w:rPr>
          <w:rFonts w:asciiTheme="majorHAnsi" w:hAnsiTheme="majorHAnsi" w:cstheme="majorHAnsi"/>
          <w:lang w:val="en-US"/>
        </w:rPr>
        <w:t>solubility’s</w:t>
      </w:r>
      <w:r w:rsidR="002B0F2A" w:rsidRPr="00912A4A">
        <w:rPr>
          <w:rFonts w:asciiTheme="majorHAnsi" w:hAnsiTheme="majorHAnsi" w:cstheme="majorHAnsi"/>
          <w:lang w:val="en-US"/>
        </w:rPr>
        <w:t xml:space="preserve"> of the two vitamins.</w:t>
      </w:r>
      <w:r w:rsidRPr="00912A4A">
        <w:rPr>
          <w:rFonts w:asciiTheme="majorHAnsi" w:hAnsiTheme="majorHAnsi" w:cstheme="majorHAnsi"/>
          <w:lang w:val="en-US"/>
        </w:rPr>
        <w:tab/>
      </w:r>
      <w:r w:rsidRPr="00912A4A">
        <w:rPr>
          <w:rFonts w:asciiTheme="majorHAnsi" w:hAnsiTheme="majorHAnsi" w:cstheme="majorHAnsi"/>
          <w:lang w:val="en-US"/>
        </w:rPr>
        <w:tab/>
      </w:r>
      <w:r w:rsidRPr="00912A4A">
        <w:rPr>
          <w:rFonts w:asciiTheme="majorHAnsi" w:hAnsiTheme="majorHAnsi" w:cstheme="majorHAnsi"/>
          <w:lang w:val="en-US"/>
        </w:rPr>
        <w:tab/>
      </w:r>
      <w:r w:rsidRPr="00912A4A">
        <w:rPr>
          <w:rFonts w:asciiTheme="majorHAnsi" w:hAnsiTheme="majorHAnsi" w:cstheme="majorHAnsi"/>
          <w:lang w:val="en-US"/>
        </w:rPr>
        <w:tab/>
      </w:r>
      <w:r w:rsidRPr="00912A4A">
        <w:rPr>
          <w:rFonts w:asciiTheme="majorHAnsi" w:hAnsiTheme="majorHAnsi" w:cstheme="majorHAnsi"/>
          <w:lang w:val="en-US"/>
        </w:rPr>
        <w:tab/>
      </w:r>
      <w:r w:rsidR="002B0F2A" w:rsidRPr="00912A4A">
        <w:rPr>
          <w:rFonts w:asciiTheme="majorHAnsi" w:hAnsiTheme="majorHAnsi" w:cstheme="majorHAnsi"/>
          <w:lang w:val="en-US"/>
        </w:rPr>
        <w:tab/>
      </w:r>
      <w:r w:rsidR="002B0F2A" w:rsidRPr="00912A4A">
        <w:rPr>
          <w:rFonts w:asciiTheme="majorHAnsi" w:hAnsiTheme="majorHAnsi" w:cstheme="majorHAnsi"/>
          <w:lang w:val="en-US"/>
        </w:rPr>
        <w:tab/>
      </w:r>
      <w:r w:rsidR="002B0F2A" w:rsidRPr="00912A4A">
        <w:rPr>
          <w:rFonts w:asciiTheme="majorHAnsi" w:hAnsiTheme="majorHAnsi" w:cstheme="majorHAnsi"/>
          <w:lang w:val="en-US"/>
        </w:rPr>
        <w:tab/>
      </w:r>
      <w:r w:rsidR="002B0F2A" w:rsidRPr="00912A4A">
        <w:rPr>
          <w:rFonts w:asciiTheme="majorHAnsi" w:hAnsiTheme="majorHAnsi" w:cstheme="majorHAnsi"/>
          <w:lang w:val="en-US"/>
        </w:rPr>
        <w:tab/>
      </w:r>
      <w:r w:rsidRPr="00912A4A">
        <w:rPr>
          <w:rFonts w:asciiTheme="majorHAnsi" w:hAnsiTheme="majorHAnsi" w:cstheme="majorHAnsi"/>
          <w:lang w:val="en-US"/>
        </w:rPr>
        <w:t>(3 marks)</w:t>
      </w:r>
    </w:p>
    <w:p w14:paraId="5AB3EC48" w14:textId="7DA7F3FC" w:rsidR="00815D19" w:rsidRPr="00912A4A" w:rsidRDefault="00815D19" w:rsidP="00762872">
      <w:pPr>
        <w:pStyle w:val="ListParagraph"/>
        <w:jc w:val="right"/>
        <w:rPr>
          <w:rFonts w:asciiTheme="majorHAnsi" w:hAnsiTheme="majorHAnsi" w:cstheme="majorHAnsi"/>
          <w:lang w:val="en-US"/>
        </w:rPr>
      </w:pPr>
      <w:r w:rsidRPr="00912A4A">
        <w:rPr>
          <w:rFonts w:asciiTheme="majorHAnsi" w:hAnsiTheme="majorHAnsi" w:cstheme="majorHAnsi"/>
          <w:noProof/>
          <w:lang w:val="en-US"/>
        </w:rPr>
        <w:drawing>
          <wp:anchor distT="0" distB="0" distL="114300" distR="114300" simplePos="0" relativeHeight="251658240" behindDoc="0" locked="0" layoutInCell="1" allowOverlap="1" wp14:anchorId="2118E45F" wp14:editId="707BD306">
            <wp:simplePos x="0" y="0"/>
            <wp:positionH relativeFrom="column">
              <wp:posOffset>5267960</wp:posOffset>
            </wp:positionH>
            <wp:positionV relativeFrom="paragraph">
              <wp:posOffset>-2540</wp:posOffset>
            </wp:positionV>
            <wp:extent cx="1375410" cy="1344295"/>
            <wp:effectExtent l="0" t="0" r="0" b="0"/>
            <wp:wrapThrough wrapText="bothSides">
              <wp:wrapPolygon edited="0">
                <wp:start x="14659" y="306"/>
                <wp:lineTo x="598" y="3061"/>
                <wp:lineTo x="299" y="4285"/>
                <wp:lineTo x="4787" y="5816"/>
                <wp:lineTo x="299" y="8265"/>
                <wp:lineTo x="598" y="9489"/>
                <wp:lineTo x="11069" y="10713"/>
                <wp:lineTo x="11668" y="15611"/>
                <wp:lineTo x="9274" y="15611"/>
                <wp:lineTo x="9573" y="16835"/>
                <wp:lineTo x="16753" y="20508"/>
                <wp:lineTo x="16753" y="21120"/>
                <wp:lineTo x="20044" y="21120"/>
                <wp:lineTo x="20044" y="15611"/>
                <wp:lineTo x="17950" y="10713"/>
                <wp:lineTo x="20942" y="9183"/>
                <wp:lineTo x="20044" y="4897"/>
                <wp:lineTo x="16753" y="306"/>
                <wp:lineTo x="14659" y="306"/>
              </wp:wrapPolygon>
            </wp:wrapThrough>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iboflavin.svg"/>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1375410" cy="1344295"/>
                    </a:xfrm>
                    <a:prstGeom prst="rect">
                      <a:avLst/>
                    </a:prstGeom>
                  </pic:spPr>
                </pic:pic>
              </a:graphicData>
            </a:graphic>
          </wp:anchor>
        </w:drawing>
      </w:r>
    </w:p>
    <w:p w14:paraId="2F480030" w14:textId="5E961009" w:rsidR="00815D19" w:rsidRPr="00912A4A" w:rsidRDefault="00815D19" w:rsidP="00762872">
      <w:pPr>
        <w:pStyle w:val="ListParagraph"/>
        <w:jc w:val="right"/>
        <w:rPr>
          <w:rFonts w:asciiTheme="majorHAnsi" w:hAnsiTheme="majorHAnsi" w:cstheme="majorHAnsi"/>
          <w:lang w:val="en-US"/>
        </w:rPr>
      </w:pPr>
      <w:r w:rsidRPr="00912A4A">
        <w:rPr>
          <w:rFonts w:asciiTheme="majorHAnsi" w:hAnsiTheme="majorHAnsi" w:cstheme="majorHAnsi"/>
          <w:lang w:val="en-US"/>
        </w:rPr>
        <w:t>Figu</w:t>
      </w:r>
      <w:r w:rsidR="00757696" w:rsidRPr="00912A4A">
        <w:rPr>
          <w:rFonts w:asciiTheme="majorHAnsi" w:hAnsiTheme="majorHAnsi" w:cstheme="majorHAnsi"/>
          <w:lang w:val="en-US"/>
        </w:rPr>
        <w:t>re 1. Chemical structure of rib</w:t>
      </w:r>
      <w:r w:rsidRPr="00912A4A">
        <w:rPr>
          <w:rFonts w:asciiTheme="majorHAnsi" w:hAnsiTheme="majorHAnsi" w:cstheme="majorHAnsi"/>
          <w:lang w:val="en-US"/>
        </w:rPr>
        <w:t>oflavin.</w:t>
      </w:r>
    </w:p>
    <w:p w14:paraId="75384C89" w14:textId="590D548D" w:rsidR="00815D19" w:rsidRDefault="00757696" w:rsidP="00815D19">
      <w:pPr>
        <w:rPr>
          <w:rFonts w:asciiTheme="majorHAnsi" w:hAnsiTheme="majorHAnsi" w:cstheme="majorHAnsi"/>
          <w:highlight w:val="yellow"/>
          <w:lang w:val="en-US"/>
        </w:rPr>
      </w:pPr>
      <w:r w:rsidRPr="00912A4A">
        <w:rPr>
          <w:rFonts w:asciiTheme="majorHAnsi" w:hAnsiTheme="majorHAnsi" w:cstheme="majorHAnsi"/>
          <w:highlight w:val="yellow"/>
          <w:lang w:val="en-US"/>
        </w:rPr>
        <w:t>Vitamin D</w:t>
      </w:r>
      <w:r w:rsidRPr="00912A4A">
        <w:rPr>
          <w:rFonts w:asciiTheme="majorHAnsi" w:hAnsiTheme="majorHAnsi" w:cstheme="majorHAnsi"/>
          <w:highlight w:val="yellow"/>
          <w:vertAlign w:val="subscript"/>
          <w:lang w:val="en-US"/>
        </w:rPr>
        <w:t>2</w:t>
      </w:r>
      <w:r w:rsidR="00936734">
        <w:rPr>
          <w:rFonts w:asciiTheme="majorHAnsi" w:hAnsiTheme="majorHAnsi" w:cstheme="majorHAnsi"/>
          <w:highlight w:val="yellow"/>
          <w:lang w:val="en-US"/>
        </w:rPr>
        <w:t xml:space="preserve"> is fat</w:t>
      </w:r>
      <w:r w:rsidRPr="00912A4A">
        <w:rPr>
          <w:rFonts w:asciiTheme="majorHAnsi" w:hAnsiTheme="majorHAnsi" w:cstheme="majorHAnsi"/>
          <w:highlight w:val="yellow"/>
          <w:lang w:val="en-US"/>
        </w:rPr>
        <w:t xml:space="preserve"> soluble </w:t>
      </w:r>
      <w:r w:rsidRPr="00912A4A">
        <w:rPr>
          <w:rFonts w:asciiTheme="majorHAnsi" w:hAnsiTheme="majorHAnsi" w:cstheme="majorHAnsi"/>
          <w:highlight w:val="yellow"/>
          <w:lang w:val="en-US"/>
        </w:rPr>
        <w:tab/>
        <w:t>(1 mark)</w:t>
      </w:r>
      <w:r w:rsidR="005F1423">
        <w:rPr>
          <w:rFonts w:asciiTheme="majorHAnsi" w:hAnsiTheme="majorHAnsi" w:cstheme="majorHAnsi"/>
          <w:highlight w:val="yellow"/>
          <w:lang w:val="en-US"/>
        </w:rPr>
        <w:t xml:space="preserve">; </w:t>
      </w:r>
      <w:r w:rsidR="005F1423" w:rsidRPr="005F1423">
        <w:rPr>
          <w:rFonts w:asciiTheme="majorHAnsi" w:hAnsiTheme="majorHAnsi" w:cstheme="majorHAnsi"/>
          <w:color w:val="FF0000"/>
          <w:lang w:val="en-US"/>
        </w:rPr>
        <w:t>Understand,</w:t>
      </w:r>
      <w:r w:rsidR="005F1423">
        <w:rPr>
          <w:rFonts w:asciiTheme="majorHAnsi" w:hAnsiTheme="majorHAnsi" w:cstheme="majorHAnsi"/>
          <w:color w:val="FF0000"/>
          <w:lang w:val="en-US"/>
        </w:rPr>
        <w:t xml:space="preserve"> written answer,</w:t>
      </w:r>
      <w:r w:rsidR="005F1423" w:rsidRPr="005F1423">
        <w:rPr>
          <w:rFonts w:asciiTheme="majorHAnsi" w:hAnsiTheme="majorHAnsi" w:cstheme="majorHAnsi"/>
          <w:color w:val="FF0000"/>
          <w:lang w:val="en-US"/>
        </w:rPr>
        <w:t xml:space="preserve"> U4 AS2-4</w:t>
      </w:r>
    </w:p>
    <w:p w14:paraId="7684D41B" w14:textId="77777777" w:rsidR="005F1423" w:rsidRDefault="005F1423" w:rsidP="00815D19">
      <w:pPr>
        <w:rPr>
          <w:rFonts w:asciiTheme="majorHAnsi" w:hAnsiTheme="majorHAnsi" w:cstheme="majorHAnsi"/>
          <w:highlight w:val="yellow"/>
          <w:lang w:val="en-US"/>
        </w:rPr>
      </w:pPr>
    </w:p>
    <w:p w14:paraId="01A8166D" w14:textId="77777777" w:rsidR="005F1423" w:rsidRPr="00912A4A" w:rsidRDefault="005F1423" w:rsidP="00815D19">
      <w:pPr>
        <w:rPr>
          <w:rFonts w:asciiTheme="majorHAnsi" w:hAnsiTheme="majorHAnsi" w:cstheme="majorHAnsi"/>
          <w:highlight w:val="yellow"/>
          <w:lang w:val="en-US"/>
        </w:rPr>
      </w:pPr>
    </w:p>
    <w:p w14:paraId="14EB4C91" w14:textId="595B7328" w:rsidR="00757696" w:rsidRDefault="00757696" w:rsidP="00815D19">
      <w:pPr>
        <w:rPr>
          <w:rFonts w:asciiTheme="majorHAnsi" w:hAnsiTheme="majorHAnsi" w:cstheme="majorHAnsi"/>
          <w:highlight w:val="yellow"/>
        </w:rPr>
      </w:pPr>
      <w:r w:rsidRPr="00912A4A">
        <w:rPr>
          <w:rFonts w:asciiTheme="majorHAnsi" w:hAnsiTheme="majorHAnsi" w:cstheme="majorHAnsi"/>
          <w:highlight w:val="yellow"/>
          <w:lang w:val="en-US"/>
        </w:rPr>
        <w:t>Although Vitamin D</w:t>
      </w:r>
      <w:r w:rsidRPr="00912A4A">
        <w:rPr>
          <w:rFonts w:asciiTheme="majorHAnsi" w:hAnsiTheme="majorHAnsi" w:cstheme="majorHAnsi"/>
          <w:highlight w:val="yellow"/>
          <w:vertAlign w:val="subscript"/>
          <w:lang w:val="en-US"/>
        </w:rPr>
        <w:t>2</w:t>
      </w:r>
      <w:r w:rsidRPr="00912A4A">
        <w:rPr>
          <w:rFonts w:asciiTheme="majorHAnsi" w:hAnsiTheme="majorHAnsi" w:cstheme="majorHAnsi"/>
          <w:highlight w:val="yellow"/>
        </w:rPr>
        <w:t xml:space="preserve"> has one site where hydrogen bonding can occur the entire structure is largely non polar with a long carbon hydrocarbon chain and three carbon hydrocarbon structures.</w:t>
      </w:r>
      <w:r w:rsidRPr="00912A4A">
        <w:rPr>
          <w:rFonts w:asciiTheme="majorHAnsi" w:hAnsiTheme="majorHAnsi" w:cstheme="majorHAnsi"/>
          <w:highlight w:val="yellow"/>
        </w:rPr>
        <w:tab/>
      </w:r>
      <w:r w:rsidRPr="00912A4A">
        <w:rPr>
          <w:rFonts w:asciiTheme="majorHAnsi" w:hAnsiTheme="majorHAnsi" w:cstheme="majorHAnsi"/>
          <w:highlight w:val="yellow"/>
        </w:rPr>
        <w:tab/>
      </w:r>
      <w:r w:rsidRPr="00912A4A">
        <w:rPr>
          <w:rFonts w:asciiTheme="majorHAnsi" w:hAnsiTheme="majorHAnsi" w:cstheme="majorHAnsi"/>
          <w:highlight w:val="yellow"/>
        </w:rPr>
        <w:tab/>
      </w:r>
      <w:r w:rsidRPr="00912A4A">
        <w:rPr>
          <w:rFonts w:asciiTheme="majorHAnsi" w:hAnsiTheme="majorHAnsi" w:cstheme="majorHAnsi"/>
          <w:highlight w:val="yellow"/>
        </w:rPr>
        <w:tab/>
        <w:t>(1 mark)</w:t>
      </w:r>
    </w:p>
    <w:p w14:paraId="60FF4CAF" w14:textId="77777777" w:rsidR="005F1423" w:rsidRDefault="005F1423" w:rsidP="00815D19">
      <w:pPr>
        <w:rPr>
          <w:rFonts w:asciiTheme="majorHAnsi" w:hAnsiTheme="majorHAnsi" w:cstheme="majorHAnsi"/>
          <w:color w:val="FF0000"/>
          <w:lang w:val="en-US"/>
        </w:rPr>
      </w:pPr>
      <w:r w:rsidRPr="005F1423">
        <w:rPr>
          <w:rFonts w:asciiTheme="majorHAnsi" w:hAnsiTheme="majorHAnsi" w:cstheme="majorHAnsi"/>
          <w:color w:val="FF0000"/>
          <w:lang w:val="en-US"/>
        </w:rPr>
        <w:t>Understand,</w:t>
      </w:r>
      <w:r>
        <w:rPr>
          <w:rFonts w:asciiTheme="majorHAnsi" w:hAnsiTheme="majorHAnsi" w:cstheme="majorHAnsi"/>
          <w:color w:val="FF0000"/>
          <w:lang w:val="en-US"/>
        </w:rPr>
        <w:t xml:space="preserve"> written answer,</w:t>
      </w:r>
      <w:r w:rsidRPr="005F1423">
        <w:rPr>
          <w:rFonts w:asciiTheme="majorHAnsi" w:hAnsiTheme="majorHAnsi" w:cstheme="majorHAnsi"/>
          <w:color w:val="FF0000"/>
          <w:lang w:val="en-US"/>
        </w:rPr>
        <w:t xml:space="preserve"> U4 AS2-4</w:t>
      </w:r>
    </w:p>
    <w:p w14:paraId="668C4E7B" w14:textId="3D2DC824" w:rsidR="00757696" w:rsidRDefault="00757696" w:rsidP="00815D19">
      <w:pPr>
        <w:rPr>
          <w:rFonts w:asciiTheme="majorHAnsi" w:hAnsiTheme="majorHAnsi" w:cstheme="majorHAnsi"/>
          <w:highlight w:val="yellow"/>
        </w:rPr>
      </w:pPr>
      <w:r w:rsidRPr="00912A4A">
        <w:rPr>
          <w:rFonts w:asciiTheme="majorHAnsi" w:hAnsiTheme="majorHAnsi" w:cstheme="majorHAnsi"/>
          <w:highlight w:val="yellow"/>
        </w:rPr>
        <w:t>Riboflavin contains a non polar component with the benzene ring, but it is has a larger polar component with a large number of hydrogen bonding sites due to presence of hydroxyl groups and amino and carbonyl groups.</w:t>
      </w:r>
      <w:r w:rsidRPr="00912A4A">
        <w:rPr>
          <w:rFonts w:asciiTheme="majorHAnsi" w:hAnsiTheme="majorHAnsi" w:cstheme="majorHAnsi"/>
          <w:highlight w:val="yellow"/>
        </w:rPr>
        <w:tab/>
        <w:t>(1 mark)</w:t>
      </w:r>
    </w:p>
    <w:p w14:paraId="2063F382" w14:textId="5CBCA24A" w:rsidR="005F1423" w:rsidRPr="00912A4A" w:rsidRDefault="005F1423" w:rsidP="00815D19">
      <w:pPr>
        <w:rPr>
          <w:rFonts w:asciiTheme="majorHAnsi" w:hAnsiTheme="majorHAnsi" w:cstheme="majorHAnsi"/>
          <w:b/>
        </w:rPr>
      </w:pPr>
      <w:r>
        <w:rPr>
          <w:rFonts w:asciiTheme="majorHAnsi" w:hAnsiTheme="majorHAnsi" w:cstheme="majorHAnsi"/>
          <w:color w:val="FF0000"/>
          <w:lang w:val="en-US"/>
        </w:rPr>
        <w:t>apply</w:t>
      </w:r>
      <w:r w:rsidRPr="005F1423">
        <w:rPr>
          <w:rFonts w:asciiTheme="majorHAnsi" w:hAnsiTheme="majorHAnsi" w:cstheme="majorHAnsi"/>
          <w:color w:val="FF0000"/>
          <w:lang w:val="en-US"/>
        </w:rPr>
        <w:t>,</w:t>
      </w:r>
      <w:r>
        <w:rPr>
          <w:rFonts w:asciiTheme="majorHAnsi" w:hAnsiTheme="majorHAnsi" w:cstheme="majorHAnsi"/>
          <w:color w:val="FF0000"/>
          <w:lang w:val="en-US"/>
        </w:rPr>
        <w:t xml:space="preserve"> written answer,</w:t>
      </w:r>
      <w:r w:rsidRPr="005F1423">
        <w:rPr>
          <w:rFonts w:asciiTheme="majorHAnsi" w:hAnsiTheme="majorHAnsi" w:cstheme="majorHAnsi"/>
          <w:color w:val="FF0000"/>
          <w:lang w:val="en-US"/>
        </w:rPr>
        <w:t xml:space="preserve"> U4 AS2-4</w:t>
      </w:r>
    </w:p>
    <w:p w14:paraId="09A9EF11" w14:textId="77777777" w:rsidR="00757696" w:rsidRPr="00912A4A" w:rsidRDefault="00757696" w:rsidP="00815D19">
      <w:pPr>
        <w:rPr>
          <w:rFonts w:asciiTheme="majorHAnsi" w:hAnsiTheme="majorHAnsi" w:cstheme="majorHAnsi"/>
          <w:lang w:val="en-US"/>
        </w:rPr>
      </w:pPr>
    </w:p>
    <w:p w14:paraId="1D1981CE" w14:textId="77777777" w:rsidR="00762872" w:rsidRPr="00912A4A" w:rsidRDefault="00762872">
      <w:pPr>
        <w:rPr>
          <w:rFonts w:asciiTheme="majorHAnsi" w:hAnsiTheme="majorHAnsi" w:cstheme="majorHAnsi"/>
          <w:lang w:val="en-US"/>
        </w:rPr>
      </w:pPr>
    </w:p>
    <w:p w14:paraId="332E4389" w14:textId="75C55119" w:rsidR="008639E6" w:rsidRPr="003F78CA" w:rsidRDefault="003F78CA">
      <w:pPr>
        <w:rPr>
          <w:rFonts w:asciiTheme="majorHAnsi" w:hAnsiTheme="majorHAnsi" w:cstheme="majorHAnsi"/>
          <w:b/>
          <w:lang w:val="en-US"/>
        </w:rPr>
      </w:pPr>
      <w:r w:rsidRPr="003F78CA">
        <w:rPr>
          <w:rFonts w:asciiTheme="majorHAnsi" w:hAnsiTheme="majorHAnsi" w:cstheme="majorHAnsi"/>
          <w:b/>
          <w:lang w:val="en-US"/>
        </w:rPr>
        <w:lastRenderedPageBreak/>
        <w:t>Question 2</w:t>
      </w:r>
      <w:r>
        <w:rPr>
          <w:rFonts w:asciiTheme="majorHAnsi" w:hAnsiTheme="majorHAnsi" w:cstheme="majorHAnsi"/>
          <w:b/>
          <w:lang w:val="en-US"/>
        </w:rPr>
        <w:t xml:space="preserve"> (7 marks)</w:t>
      </w:r>
    </w:p>
    <w:p w14:paraId="60589E22" w14:textId="4F3158F3" w:rsidR="0007217D" w:rsidRDefault="0032584A">
      <w:pPr>
        <w:rPr>
          <w:rFonts w:asciiTheme="majorHAnsi" w:hAnsiTheme="majorHAnsi" w:cstheme="majorHAnsi"/>
          <w:lang w:val="en-US"/>
        </w:rPr>
      </w:pPr>
      <w:r>
        <w:rPr>
          <w:rFonts w:asciiTheme="majorHAnsi" w:hAnsiTheme="majorHAnsi" w:cstheme="majorHAnsi"/>
          <w:lang w:val="en-US"/>
        </w:rPr>
        <w:t>Ironman events include a 3.86 km swim, a 180.25 km bicycle ride and a 42.20 km run</w:t>
      </w:r>
      <w:r w:rsidRPr="0032584A">
        <w:rPr>
          <w:rFonts w:asciiTheme="majorHAnsi" w:hAnsiTheme="majorHAnsi" w:cstheme="majorHAnsi"/>
          <w:lang w:val="en-US"/>
        </w:rPr>
        <w:t>.</w:t>
      </w:r>
      <w:r w:rsidR="0007217D">
        <w:rPr>
          <w:rFonts w:asciiTheme="majorHAnsi" w:hAnsiTheme="majorHAnsi" w:cstheme="majorHAnsi"/>
          <w:lang w:val="en-US"/>
        </w:rPr>
        <w:t xml:space="preserve"> </w:t>
      </w:r>
      <w:r w:rsidR="00747F0F">
        <w:rPr>
          <w:rFonts w:asciiTheme="majorHAnsi" w:hAnsiTheme="majorHAnsi" w:cstheme="majorHAnsi"/>
          <w:lang w:val="en-US"/>
        </w:rPr>
        <w:t>It took the athlete Julian</w:t>
      </w:r>
      <w:r w:rsidR="0007217D">
        <w:rPr>
          <w:rFonts w:asciiTheme="majorHAnsi" w:hAnsiTheme="majorHAnsi" w:cstheme="majorHAnsi"/>
          <w:lang w:val="en-US"/>
        </w:rPr>
        <w:t xml:space="preserve"> 12 hours and 35 minutes to com</w:t>
      </w:r>
      <w:r w:rsidR="00747F0F">
        <w:rPr>
          <w:rFonts w:asciiTheme="majorHAnsi" w:hAnsiTheme="majorHAnsi" w:cstheme="majorHAnsi"/>
          <w:lang w:val="en-US"/>
        </w:rPr>
        <w:t xml:space="preserve">plete the entire event. Throughout the event he used </w:t>
      </w:r>
      <w:r w:rsidR="0007217D">
        <w:rPr>
          <w:rFonts w:asciiTheme="majorHAnsi" w:hAnsiTheme="majorHAnsi" w:cstheme="majorHAnsi"/>
          <w:lang w:val="en-US"/>
        </w:rPr>
        <w:t>1000 kilojoules</w:t>
      </w:r>
      <w:r w:rsidR="00672885">
        <w:rPr>
          <w:rFonts w:asciiTheme="majorHAnsi" w:hAnsiTheme="majorHAnsi" w:cstheme="majorHAnsi"/>
          <w:lang w:val="en-US"/>
        </w:rPr>
        <w:t xml:space="preserve"> of energy</w:t>
      </w:r>
      <w:r w:rsidR="0007217D">
        <w:rPr>
          <w:rFonts w:asciiTheme="majorHAnsi" w:hAnsiTheme="majorHAnsi" w:cstheme="majorHAnsi"/>
          <w:lang w:val="en-US"/>
        </w:rPr>
        <w:t xml:space="preserve"> per hour. </w:t>
      </w:r>
    </w:p>
    <w:p w14:paraId="44EEBB0B" w14:textId="22613821" w:rsidR="00760272" w:rsidRDefault="0007217D" w:rsidP="0007217D">
      <w:pPr>
        <w:pStyle w:val="ListParagraph"/>
        <w:numPr>
          <w:ilvl w:val="0"/>
          <w:numId w:val="3"/>
        </w:numPr>
        <w:rPr>
          <w:rFonts w:asciiTheme="majorHAnsi" w:hAnsiTheme="majorHAnsi" w:cstheme="majorHAnsi"/>
          <w:lang w:val="en-US"/>
        </w:rPr>
      </w:pPr>
      <w:r>
        <w:rPr>
          <w:rFonts w:asciiTheme="majorHAnsi" w:hAnsiTheme="majorHAnsi" w:cstheme="majorHAnsi"/>
          <w:lang w:val="en-US"/>
        </w:rPr>
        <w:t xml:space="preserve">An </w:t>
      </w:r>
      <w:r w:rsidRPr="0007217D">
        <w:rPr>
          <w:rFonts w:asciiTheme="majorHAnsi" w:hAnsiTheme="majorHAnsi" w:cstheme="majorHAnsi"/>
          <w:lang w:val="en-US"/>
        </w:rPr>
        <w:t>energy bar contains 70 g of carbohydrates</w:t>
      </w:r>
      <w:r w:rsidR="00672885">
        <w:rPr>
          <w:rFonts w:asciiTheme="majorHAnsi" w:hAnsiTheme="majorHAnsi" w:cstheme="majorHAnsi"/>
          <w:lang w:val="en-US"/>
        </w:rPr>
        <w:t xml:space="preserve">, of which 25 g is present as glucose. Describe why it is essential that athletes consume </w:t>
      </w:r>
      <w:r w:rsidR="00B757CF">
        <w:rPr>
          <w:rFonts w:asciiTheme="majorHAnsi" w:hAnsiTheme="majorHAnsi" w:cstheme="majorHAnsi"/>
          <w:lang w:val="en-US"/>
        </w:rPr>
        <w:t>food</w:t>
      </w:r>
      <w:r w:rsidR="00991EB9">
        <w:rPr>
          <w:rFonts w:asciiTheme="majorHAnsi" w:hAnsiTheme="majorHAnsi" w:cstheme="majorHAnsi"/>
          <w:lang w:val="en-US"/>
        </w:rPr>
        <w:t>s</w:t>
      </w:r>
      <w:r w:rsidR="00672885">
        <w:rPr>
          <w:rFonts w:asciiTheme="majorHAnsi" w:hAnsiTheme="majorHAnsi" w:cstheme="majorHAnsi"/>
          <w:lang w:val="en-US"/>
        </w:rPr>
        <w:t xml:space="preserve"> with high amounts of carbohydrates. </w:t>
      </w:r>
    </w:p>
    <w:p w14:paraId="34F9DF05" w14:textId="050513CB" w:rsidR="00BF2D21" w:rsidRDefault="00BF2D21" w:rsidP="00BF2D21">
      <w:pPr>
        <w:pStyle w:val="ListParagraph"/>
        <w:rPr>
          <w:rFonts w:asciiTheme="majorHAnsi" w:hAnsiTheme="majorHAnsi" w:cstheme="majorHAnsi"/>
          <w:lang w:val="en-US"/>
        </w:rPr>
      </w:pPr>
      <w:r>
        <w:rPr>
          <w:rFonts w:asciiTheme="majorHAnsi" w:hAnsiTheme="majorHAnsi" w:cstheme="majorHAnsi"/>
          <w:lang w:val="en-US"/>
        </w:rPr>
        <w:t>In your answer:</w:t>
      </w:r>
    </w:p>
    <w:p w14:paraId="79418579" w14:textId="6A916461" w:rsidR="00BF2D21" w:rsidRPr="00AF5BCD" w:rsidRDefault="00B757CF" w:rsidP="00AF5BCD">
      <w:pPr>
        <w:pStyle w:val="ListParagraph"/>
        <w:numPr>
          <w:ilvl w:val="0"/>
          <w:numId w:val="4"/>
        </w:numPr>
      </w:pPr>
      <w:r>
        <w:rPr>
          <w:rFonts w:asciiTheme="majorHAnsi" w:hAnsiTheme="majorHAnsi" w:cstheme="majorHAnsi"/>
          <w:lang w:val="en-US"/>
        </w:rPr>
        <w:t>g</w:t>
      </w:r>
      <w:r w:rsidR="00BF2D21">
        <w:rPr>
          <w:rFonts w:asciiTheme="majorHAnsi" w:hAnsiTheme="majorHAnsi" w:cstheme="majorHAnsi"/>
          <w:lang w:val="en-US"/>
        </w:rPr>
        <w:t xml:space="preserve">ive the thermochemical equation for </w:t>
      </w:r>
      <w:r>
        <w:rPr>
          <w:rFonts w:asciiTheme="majorHAnsi" w:hAnsiTheme="majorHAnsi" w:cstheme="majorHAnsi"/>
          <w:lang w:val="en-US"/>
        </w:rPr>
        <w:t>cellular</w:t>
      </w:r>
      <w:r w:rsidR="00BF2D21">
        <w:rPr>
          <w:rFonts w:asciiTheme="majorHAnsi" w:hAnsiTheme="majorHAnsi" w:cstheme="majorHAnsi"/>
          <w:lang w:val="en-US"/>
        </w:rPr>
        <w:t xml:space="preserve"> respiration</w:t>
      </w:r>
      <w:r w:rsidR="00AF5BCD">
        <w:rPr>
          <w:rFonts w:asciiTheme="majorHAnsi" w:hAnsiTheme="majorHAnsi" w:cstheme="majorHAnsi"/>
          <w:lang w:val="en-US"/>
        </w:rPr>
        <w:t>, in kJ.mol</w:t>
      </w:r>
      <w:r w:rsidR="00AF5BCD" w:rsidRPr="00AF5BCD">
        <w:rPr>
          <w:rFonts w:asciiTheme="majorHAnsi" w:hAnsiTheme="majorHAnsi" w:cstheme="majorHAnsi"/>
          <w:vertAlign w:val="superscript"/>
          <w:lang w:val="en-US"/>
        </w:rPr>
        <w:noBreakHyphen/>
        <w:t>1</w:t>
      </w:r>
      <w:r w:rsidR="00AF5BCD">
        <w:rPr>
          <w:rFonts w:asciiTheme="majorHAnsi" w:hAnsiTheme="majorHAnsi" w:cstheme="majorHAnsi"/>
          <w:lang w:val="en-US"/>
        </w:rPr>
        <w:t>, if the respiration of glucose releases 15.88 kJ.g</w:t>
      </w:r>
      <w:r w:rsidR="00AF5BCD" w:rsidRPr="00AF5BCD">
        <w:rPr>
          <w:rFonts w:asciiTheme="majorHAnsi" w:hAnsiTheme="majorHAnsi" w:cstheme="majorHAnsi"/>
          <w:vertAlign w:val="superscript"/>
          <w:lang w:val="en-US"/>
        </w:rPr>
        <w:t>-1</w:t>
      </w:r>
    </w:p>
    <w:p w14:paraId="1AF83A43" w14:textId="5ABE7D21" w:rsidR="00BF2D21" w:rsidRDefault="00AF5BCD" w:rsidP="00AF5BCD">
      <w:pPr>
        <w:pStyle w:val="ListParagraph"/>
        <w:numPr>
          <w:ilvl w:val="0"/>
          <w:numId w:val="4"/>
        </w:numPr>
        <w:rPr>
          <w:rFonts w:asciiTheme="majorHAnsi" w:hAnsiTheme="majorHAnsi" w:cstheme="majorHAnsi"/>
          <w:lang w:val="en-US"/>
        </w:rPr>
      </w:pPr>
      <w:r>
        <w:rPr>
          <w:rFonts w:asciiTheme="majorHAnsi" w:hAnsiTheme="majorHAnsi" w:cstheme="majorHAnsi"/>
          <w:lang w:val="en-US"/>
        </w:rPr>
        <w:t xml:space="preserve">provide the number of </w:t>
      </w:r>
      <w:r w:rsidR="00B757CF">
        <w:rPr>
          <w:rFonts w:asciiTheme="majorHAnsi" w:hAnsiTheme="majorHAnsi" w:cstheme="majorHAnsi"/>
          <w:lang w:val="en-US"/>
        </w:rPr>
        <w:t xml:space="preserve">energy bars </w:t>
      </w:r>
      <w:r>
        <w:rPr>
          <w:rFonts w:asciiTheme="majorHAnsi" w:hAnsiTheme="majorHAnsi" w:cstheme="majorHAnsi"/>
          <w:lang w:val="en-US"/>
        </w:rPr>
        <w:t>that i</w:t>
      </w:r>
      <w:r w:rsidR="00747F0F">
        <w:rPr>
          <w:rFonts w:asciiTheme="majorHAnsi" w:hAnsiTheme="majorHAnsi" w:cstheme="majorHAnsi"/>
          <w:lang w:val="en-US"/>
        </w:rPr>
        <w:t>s required by Julian</w:t>
      </w:r>
      <w:r w:rsidR="00B757CF">
        <w:rPr>
          <w:rFonts w:asciiTheme="majorHAnsi" w:hAnsiTheme="majorHAnsi" w:cstheme="majorHAnsi"/>
          <w:lang w:val="en-US"/>
        </w:rPr>
        <w:t>.</w:t>
      </w:r>
      <w:r w:rsidR="00B757CF">
        <w:rPr>
          <w:rFonts w:asciiTheme="majorHAnsi" w:hAnsiTheme="majorHAnsi" w:cstheme="majorHAnsi"/>
          <w:lang w:val="en-US"/>
        </w:rPr>
        <w:tab/>
      </w:r>
      <w:r>
        <w:rPr>
          <w:rFonts w:asciiTheme="majorHAnsi" w:hAnsiTheme="majorHAnsi" w:cstheme="majorHAnsi"/>
          <w:lang w:val="en-US"/>
        </w:rPr>
        <w:tab/>
      </w:r>
      <w:r w:rsidR="00747F0F">
        <w:rPr>
          <w:rFonts w:asciiTheme="majorHAnsi" w:hAnsiTheme="majorHAnsi" w:cstheme="majorHAnsi"/>
          <w:lang w:val="en-US"/>
        </w:rPr>
        <w:tab/>
      </w:r>
      <w:r w:rsidR="00747F0F">
        <w:rPr>
          <w:rFonts w:asciiTheme="majorHAnsi" w:hAnsiTheme="majorHAnsi" w:cstheme="majorHAnsi"/>
          <w:lang w:val="en-US"/>
        </w:rPr>
        <w:tab/>
      </w:r>
      <w:r w:rsidR="00B757CF">
        <w:rPr>
          <w:rFonts w:asciiTheme="majorHAnsi" w:hAnsiTheme="majorHAnsi" w:cstheme="majorHAnsi"/>
          <w:lang w:val="en-US"/>
        </w:rPr>
        <w:tab/>
        <w:t>(</w:t>
      </w:r>
      <w:r>
        <w:rPr>
          <w:rFonts w:asciiTheme="majorHAnsi" w:hAnsiTheme="majorHAnsi" w:cstheme="majorHAnsi"/>
          <w:lang w:val="en-US"/>
        </w:rPr>
        <w:t>4</w:t>
      </w:r>
      <w:r w:rsidR="00B757CF">
        <w:rPr>
          <w:rFonts w:asciiTheme="majorHAnsi" w:hAnsiTheme="majorHAnsi" w:cstheme="majorHAnsi"/>
          <w:lang w:val="en-US"/>
        </w:rPr>
        <w:t xml:space="preserve"> marks)</w:t>
      </w:r>
    </w:p>
    <w:p w14:paraId="5A9F0E13" w14:textId="22EBE60A" w:rsidR="00B757CF" w:rsidRDefault="00B757CF" w:rsidP="00BF2D21">
      <w:pPr>
        <w:pStyle w:val="ListParagraph"/>
        <w:rPr>
          <w:rFonts w:asciiTheme="majorHAnsi" w:hAnsiTheme="majorHAnsi" w:cstheme="majorHAnsi"/>
          <w:lang w:val="en-US"/>
        </w:rPr>
      </w:pPr>
    </w:p>
    <w:p w14:paraId="09A37402" w14:textId="77777777" w:rsidR="00AF5BCD" w:rsidRDefault="00B757CF" w:rsidP="00BF2D21">
      <w:pPr>
        <w:pStyle w:val="ListParagraph"/>
        <w:rPr>
          <w:rFonts w:asciiTheme="majorHAnsi" w:hAnsiTheme="majorHAnsi" w:cstheme="majorHAnsi"/>
          <w:highlight w:val="yellow"/>
          <w:lang w:val="en-US"/>
        </w:rPr>
      </w:pPr>
      <w:r w:rsidRPr="00AF5BCD">
        <w:rPr>
          <w:rFonts w:asciiTheme="majorHAnsi" w:hAnsiTheme="majorHAnsi" w:cstheme="majorHAnsi"/>
          <w:highlight w:val="yellow"/>
          <w:lang w:val="en-US"/>
        </w:rPr>
        <w:t>Glucose is the primary energy source in the body, being used in cellular respiration to produce ATP (energy).</w:t>
      </w:r>
    </w:p>
    <w:p w14:paraId="287C9CE8" w14:textId="37371D2B" w:rsidR="00AF5BCD" w:rsidRPr="005F1423" w:rsidRDefault="005F1423" w:rsidP="00BF2D21">
      <w:pPr>
        <w:pStyle w:val="ListParagraph"/>
        <w:rPr>
          <w:rFonts w:asciiTheme="majorHAnsi" w:hAnsiTheme="majorHAnsi" w:cstheme="majorHAnsi"/>
          <w:color w:val="FF0000"/>
          <w:lang w:val="en-US"/>
        </w:rPr>
      </w:pPr>
      <w:r w:rsidRPr="005F1423">
        <w:rPr>
          <w:rFonts w:asciiTheme="majorHAnsi" w:hAnsiTheme="majorHAnsi" w:cstheme="majorHAnsi"/>
          <w:color w:val="FF0000"/>
          <w:lang w:val="en-US"/>
        </w:rPr>
        <w:t>Remember, written answer, U4 AS2-12</w:t>
      </w:r>
    </w:p>
    <w:p w14:paraId="4EE4E021" w14:textId="5EA62F97" w:rsidR="00B757CF" w:rsidRPr="00AF5BCD" w:rsidRDefault="00B757CF" w:rsidP="00AF5BCD">
      <w:pPr>
        <w:pStyle w:val="ListParagraph"/>
        <w:ind w:left="8640" w:firstLine="720"/>
        <w:rPr>
          <w:rFonts w:asciiTheme="majorHAnsi" w:hAnsiTheme="majorHAnsi" w:cstheme="majorHAnsi"/>
          <w:highlight w:val="yellow"/>
          <w:lang w:val="en-US"/>
        </w:rPr>
      </w:pPr>
      <w:r w:rsidRPr="00AF5BCD">
        <w:rPr>
          <w:rFonts w:asciiTheme="majorHAnsi" w:hAnsiTheme="majorHAnsi" w:cstheme="majorHAnsi"/>
          <w:highlight w:val="yellow"/>
          <w:lang w:val="en-US"/>
        </w:rPr>
        <w:t>(1 mark)</w:t>
      </w:r>
    </w:p>
    <w:p w14:paraId="78586915" w14:textId="72C43C98" w:rsidR="00B757CF" w:rsidRPr="00AF5BCD" w:rsidRDefault="00B757CF" w:rsidP="00BF2D21">
      <w:pPr>
        <w:pStyle w:val="ListParagraph"/>
        <w:rPr>
          <w:rFonts w:asciiTheme="majorHAnsi" w:hAnsiTheme="majorHAnsi" w:cstheme="majorHAnsi"/>
          <w:highlight w:val="yellow"/>
          <w:lang w:val="en-US"/>
        </w:rPr>
      </w:pPr>
    </w:p>
    <w:p w14:paraId="4D05E075" w14:textId="12FF2C7F" w:rsidR="00AF5BCD" w:rsidRPr="005F1423" w:rsidRDefault="00B757CF" w:rsidP="005F1423">
      <w:pPr>
        <w:pStyle w:val="ListParagraph"/>
        <w:rPr>
          <w:rFonts w:asciiTheme="majorHAnsi" w:hAnsiTheme="majorHAnsi" w:cstheme="majorHAnsi"/>
          <w:color w:val="FF0000"/>
          <w:lang w:val="en-US"/>
        </w:rPr>
      </w:pPr>
      <w:r w:rsidRPr="00AF5BCD">
        <w:rPr>
          <w:rFonts w:asciiTheme="majorHAnsi" w:hAnsiTheme="majorHAnsi" w:cstheme="majorHAnsi"/>
          <w:highlight w:val="yellow"/>
          <w:lang w:val="en-US"/>
        </w:rPr>
        <w:t>C</w:t>
      </w:r>
      <w:r w:rsidRPr="00AF5BCD">
        <w:rPr>
          <w:rFonts w:asciiTheme="majorHAnsi" w:hAnsiTheme="majorHAnsi" w:cstheme="majorHAnsi"/>
          <w:highlight w:val="yellow"/>
          <w:vertAlign w:val="subscript"/>
          <w:lang w:val="en-US"/>
        </w:rPr>
        <w:t>6</w:t>
      </w:r>
      <w:r w:rsidRPr="00AF5BCD">
        <w:rPr>
          <w:rFonts w:asciiTheme="majorHAnsi" w:hAnsiTheme="majorHAnsi" w:cstheme="majorHAnsi"/>
          <w:highlight w:val="yellow"/>
          <w:lang w:val="en-US"/>
        </w:rPr>
        <w:t>H</w:t>
      </w:r>
      <w:r w:rsidRPr="00AF5BCD">
        <w:rPr>
          <w:rFonts w:asciiTheme="majorHAnsi" w:hAnsiTheme="majorHAnsi" w:cstheme="majorHAnsi"/>
          <w:highlight w:val="yellow"/>
          <w:vertAlign w:val="subscript"/>
          <w:lang w:val="en-US"/>
        </w:rPr>
        <w:t>12</w:t>
      </w:r>
      <w:r w:rsidRPr="00AF5BCD">
        <w:rPr>
          <w:rFonts w:asciiTheme="majorHAnsi" w:hAnsiTheme="majorHAnsi" w:cstheme="majorHAnsi"/>
          <w:highlight w:val="yellow"/>
          <w:lang w:val="en-US"/>
        </w:rPr>
        <w:t>O</w:t>
      </w:r>
      <w:r w:rsidRPr="00AF5BCD">
        <w:rPr>
          <w:rFonts w:asciiTheme="majorHAnsi" w:hAnsiTheme="majorHAnsi" w:cstheme="majorHAnsi"/>
          <w:highlight w:val="yellow"/>
          <w:vertAlign w:val="subscript"/>
          <w:lang w:val="en-US"/>
        </w:rPr>
        <w:t>6</w:t>
      </w:r>
      <w:r w:rsidRPr="00AF5BCD">
        <w:rPr>
          <w:rFonts w:asciiTheme="majorHAnsi" w:hAnsiTheme="majorHAnsi" w:cstheme="majorHAnsi"/>
          <w:highlight w:val="yellow"/>
          <w:lang w:val="en-US"/>
        </w:rPr>
        <w:t xml:space="preserve"> + O</w:t>
      </w:r>
      <w:r w:rsidRPr="00AF5BCD">
        <w:rPr>
          <w:rFonts w:asciiTheme="majorHAnsi" w:hAnsiTheme="majorHAnsi" w:cstheme="majorHAnsi"/>
          <w:highlight w:val="yellow"/>
          <w:vertAlign w:val="subscript"/>
          <w:lang w:val="en-US"/>
        </w:rPr>
        <w:t>2</w:t>
      </w:r>
      <w:r w:rsidRPr="00AF5BCD">
        <w:rPr>
          <w:rFonts w:asciiTheme="majorHAnsi" w:hAnsiTheme="majorHAnsi" w:cstheme="majorHAnsi"/>
          <w:highlight w:val="yellow"/>
          <w:lang w:val="en-US"/>
        </w:rPr>
        <w:t xml:space="preserve"> </w:t>
      </w:r>
      <w:r w:rsidRPr="00AF5BCD">
        <w:rPr>
          <w:rFonts w:asciiTheme="majorHAnsi" w:hAnsiTheme="majorHAnsi" w:cstheme="majorHAnsi"/>
          <w:highlight w:val="yellow"/>
          <w:lang w:val="en-US"/>
        </w:rPr>
        <w:sym w:font="Wingdings" w:char="F0E0"/>
      </w:r>
      <w:r w:rsidRPr="00AF5BCD">
        <w:rPr>
          <w:rFonts w:asciiTheme="majorHAnsi" w:hAnsiTheme="majorHAnsi" w:cstheme="majorHAnsi"/>
          <w:highlight w:val="yellow"/>
          <w:lang w:val="en-US"/>
        </w:rPr>
        <w:t xml:space="preserve"> CO</w:t>
      </w:r>
      <w:r w:rsidRPr="00AF5BCD">
        <w:rPr>
          <w:rFonts w:asciiTheme="majorHAnsi" w:hAnsiTheme="majorHAnsi" w:cstheme="majorHAnsi"/>
          <w:highlight w:val="yellow"/>
          <w:vertAlign w:val="subscript"/>
          <w:lang w:val="en-US"/>
        </w:rPr>
        <w:t>2</w:t>
      </w:r>
      <w:r w:rsidRPr="00AF5BCD">
        <w:rPr>
          <w:rFonts w:asciiTheme="majorHAnsi" w:hAnsiTheme="majorHAnsi" w:cstheme="majorHAnsi"/>
          <w:highlight w:val="yellow"/>
          <w:lang w:val="en-US"/>
        </w:rPr>
        <w:t xml:space="preserve"> + H</w:t>
      </w:r>
      <w:r w:rsidRPr="00AF5BCD">
        <w:rPr>
          <w:rFonts w:asciiTheme="majorHAnsi" w:hAnsiTheme="majorHAnsi" w:cstheme="majorHAnsi"/>
          <w:highlight w:val="yellow"/>
          <w:vertAlign w:val="subscript"/>
          <w:lang w:val="en-US"/>
        </w:rPr>
        <w:t>2</w:t>
      </w:r>
      <w:r w:rsidRPr="00AF5BCD">
        <w:rPr>
          <w:rFonts w:asciiTheme="majorHAnsi" w:hAnsiTheme="majorHAnsi" w:cstheme="majorHAnsi"/>
          <w:highlight w:val="yellow"/>
          <w:lang w:val="en-US"/>
        </w:rPr>
        <w:t>O</w:t>
      </w:r>
      <w:r w:rsidR="00AF5BCD" w:rsidRPr="00AF5BCD">
        <w:rPr>
          <w:rFonts w:asciiTheme="majorHAnsi" w:hAnsiTheme="majorHAnsi" w:cstheme="majorHAnsi"/>
          <w:highlight w:val="yellow"/>
          <w:lang w:val="en-US"/>
        </w:rPr>
        <w:t xml:space="preserve"> ∆H = - 2860 kJ.mol</w:t>
      </w:r>
      <w:r w:rsidR="00AF5BCD" w:rsidRPr="00AF5BCD">
        <w:rPr>
          <w:rFonts w:asciiTheme="majorHAnsi" w:hAnsiTheme="majorHAnsi" w:cstheme="majorHAnsi"/>
          <w:highlight w:val="yellow"/>
          <w:vertAlign w:val="superscript"/>
          <w:lang w:val="en-US"/>
        </w:rPr>
        <w:t>-1</w:t>
      </w:r>
      <w:r w:rsidRPr="00AF5BCD">
        <w:rPr>
          <w:rFonts w:asciiTheme="majorHAnsi" w:hAnsiTheme="majorHAnsi" w:cstheme="majorHAnsi"/>
          <w:highlight w:val="yellow"/>
          <w:lang w:val="en-US"/>
        </w:rPr>
        <w:tab/>
      </w:r>
      <w:r w:rsidRPr="00AF5BCD">
        <w:rPr>
          <w:rFonts w:asciiTheme="majorHAnsi" w:hAnsiTheme="majorHAnsi" w:cstheme="majorHAnsi"/>
          <w:highlight w:val="yellow"/>
          <w:lang w:val="en-US"/>
        </w:rPr>
        <w:tab/>
      </w:r>
      <w:r w:rsidR="005F1423" w:rsidRPr="005F1423">
        <w:rPr>
          <w:rFonts w:asciiTheme="majorHAnsi" w:hAnsiTheme="majorHAnsi" w:cstheme="majorHAnsi"/>
          <w:color w:val="FF0000"/>
          <w:lang w:val="en-US"/>
        </w:rPr>
        <w:t xml:space="preserve">Remember, </w:t>
      </w:r>
      <w:r w:rsidR="00E160B1">
        <w:rPr>
          <w:rFonts w:asciiTheme="majorHAnsi" w:hAnsiTheme="majorHAnsi" w:cstheme="majorHAnsi"/>
          <w:color w:val="FF0000"/>
          <w:lang w:val="en-US"/>
        </w:rPr>
        <w:t>chemical equation</w:t>
      </w:r>
      <w:r w:rsidR="005F1423" w:rsidRPr="005F1423">
        <w:rPr>
          <w:rFonts w:asciiTheme="majorHAnsi" w:hAnsiTheme="majorHAnsi" w:cstheme="majorHAnsi"/>
          <w:color w:val="FF0000"/>
          <w:lang w:val="en-US"/>
        </w:rPr>
        <w:t>, U4 AS2-12</w:t>
      </w:r>
      <w:r w:rsidR="00AF5BCD" w:rsidRPr="005F1423">
        <w:rPr>
          <w:rFonts w:asciiTheme="majorHAnsi" w:hAnsiTheme="majorHAnsi" w:cstheme="majorHAnsi"/>
          <w:highlight w:val="yellow"/>
          <w:lang w:val="en-US"/>
        </w:rPr>
        <w:tab/>
        <w:t>(1 mark)</w:t>
      </w:r>
    </w:p>
    <w:p w14:paraId="68281614" w14:textId="77777777" w:rsidR="00AF5BCD" w:rsidRPr="00AF5BCD" w:rsidRDefault="00AF5BCD" w:rsidP="00BF2D21">
      <w:pPr>
        <w:pStyle w:val="ListParagraph"/>
        <w:rPr>
          <w:rFonts w:asciiTheme="majorHAnsi" w:hAnsiTheme="majorHAnsi" w:cstheme="majorHAnsi"/>
          <w:highlight w:val="yellow"/>
          <w:lang w:val="en-US"/>
        </w:rPr>
      </w:pPr>
    </w:p>
    <w:p w14:paraId="0355B005" w14:textId="39EB3D0A" w:rsidR="00AF5BCD" w:rsidRPr="00AF5BCD" w:rsidRDefault="00AF5BCD" w:rsidP="00AF5BCD">
      <w:pPr>
        <w:pStyle w:val="ListParagraph"/>
        <w:rPr>
          <w:rFonts w:asciiTheme="majorHAnsi" w:hAnsiTheme="majorHAnsi" w:cstheme="majorHAnsi"/>
          <w:highlight w:val="yellow"/>
          <w:lang w:val="en-US"/>
        </w:rPr>
      </w:pPr>
      <w:r w:rsidRPr="00AF5BCD">
        <w:rPr>
          <w:rFonts w:asciiTheme="majorHAnsi" w:hAnsiTheme="majorHAnsi" w:cstheme="majorHAnsi"/>
          <w:highlight w:val="yellow"/>
          <w:lang w:val="en-US"/>
        </w:rPr>
        <w:t>Time taken for the average athlete to complete race</w:t>
      </w:r>
      <w:r w:rsidR="00501BC6">
        <w:rPr>
          <w:rFonts w:asciiTheme="majorHAnsi" w:hAnsiTheme="majorHAnsi" w:cstheme="majorHAnsi"/>
          <w:highlight w:val="yellow"/>
          <w:lang w:val="en-US"/>
        </w:rPr>
        <w:t xml:space="preserve">; </w:t>
      </w:r>
      <w:r w:rsidRPr="00AF5BCD">
        <w:rPr>
          <w:rFonts w:asciiTheme="majorHAnsi" w:hAnsiTheme="majorHAnsi" w:cstheme="majorHAnsi"/>
          <w:highlight w:val="yellow"/>
          <w:lang w:val="en-US"/>
        </w:rPr>
        <w:t>12.58 hours.</w:t>
      </w:r>
      <w:r w:rsidR="007D239A">
        <w:rPr>
          <w:rFonts w:asciiTheme="majorHAnsi" w:hAnsiTheme="majorHAnsi" w:cstheme="majorHAnsi"/>
          <w:highlight w:val="yellow"/>
          <w:lang w:val="en-US"/>
        </w:rPr>
        <w:t xml:space="preserve"> </w:t>
      </w:r>
      <w:r w:rsidR="007D239A" w:rsidRPr="007D239A">
        <w:rPr>
          <w:rFonts w:asciiTheme="majorHAnsi" w:hAnsiTheme="majorHAnsi" w:cstheme="majorHAnsi"/>
          <w:color w:val="FF0000"/>
          <w:lang w:val="en-US"/>
        </w:rPr>
        <w:t xml:space="preserve">Apply, </w:t>
      </w:r>
      <w:r w:rsidR="00E160B1">
        <w:rPr>
          <w:rFonts w:asciiTheme="majorHAnsi" w:hAnsiTheme="majorHAnsi" w:cstheme="majorHAnsi"/>
          <w:color w:val="FF0000"/>
          <w:lang w:val="en-US"/>
        </w:rPr>
        <w:t>calculation</w:t>
      </w:r>
      <w:r w:rsidR="007D239A" w:rsidRPr="007D239A">
        <w:rPr>
          <w:rFonts w:asciiTheme="majorHAnsi" w:hAnsiTheme="majorHAnsi" w:cstheme="majorHAnsi"/>
          <w:color w:val="FF0000"/>
          <w:lang w:val="en-US"/>
        </w:rPr>
        <w:t>, U4AS2-11</w:t>
      </w:r>
    </w:p>
    <w:p w14:paraId="0E197902" w14:textId="6E82CE53" w:rsidR="00AF5BCD" w:rsidRPr="00AF5BCD" w:rsidRDefault="00AF5BCD" w:rsidP="00AF5BCD">
      <w:pPr>
        <w:pStyle w:val="ListParagraph"/>
        <w:rPr>
          <w:rFonts w:asciiTheme="majorHAnsi" w:hAnsiTheme="majorHAnsi" w:cstheme="majorHAnsi"/>
          <w:highlight w:val="yellow"/>
          <w:lang w:val="en-US"/>
        </w:rPr>
      </w:pPr>
      <w:r w:rsidRPr="00AF5BCD">
        <w:rPr>
          <w:rFonts w:asciiTheme="majorHAnsi" w:hAnsiTheme="majorHAnsi" w:cstheme="majorHAnsi"/>
          <w:highlight w:val="yellow"/>
          <w:lang w:val="en-US"/>
        </w:rPr>
        <w:t xml:space="preserve">Energy requirements; 12583.33 kJ </w:t>
      </w:r>
    </w:p>
    <w:p w14:paraId="496AEDAB" w14:textId="4D202E9E" w:rsidR="00BF2D21" w:rsidRDefault="00AF5BCD" w:rsidP="00AF5BCD">
      <w:pPr>
        <w:pStyle w:val="ListParagraph"/>
        <w:rPr>
          <w:rFonts w:asciiTheme="majorHAnsi" w:hAnsiTheme="majorHAnsi" w:cstheme="majorHAnsi"/>
          <w:highlight w:val="yellow"/>
          <w:lang w:val="en-US"/>
        </w:rPr>
      </w:pPr>
      <w:r w:rsidRPr="00AF5BCD">
        <w:rPr>
          <w:rFonts w:asciiTheme="majorHAnsi" w:hAnsiTheme="majorHAnsi" w:cstheme="majorHAnsi"/>
          <w:highlight w:val="yellow"/>
          <w:lang w:val="en-US"/>
        </w:rPr>
        <w:t>Now carbohydrates release 16 kJ.g</w:t>
      </w:r>
      <w:r w:rsidRPr="00AF5BCD">
        <w:rPr>
          <w:rFonts w:asciiTheme="majorHAnsi" w:hAnsiTheme="majorHAnsi" w:cstheme="majorHAnsi"/>
          <w:highlight w:val="yellow"/>
          <w:vertAlign w:val="superscript"/>
          <w:lang w:val="en-US"/>
        </w:rPr>
        <w:t>-1</w:t>
      </w:r>
      <w:r w:rsidRPr="00AF5BCD">
        <w:rPr>
          <w:rFonts w:asciiTheme="majorHAnsi" w:hAnsiTheme="majorHAnsi" w:cstheme="majorHAnsi"/>
          <w:highlight w:val="yellow"/>
          <w:lang w:val="en-US"/>
        </w:rPr>
        <w:t>. Therefore, if the 12583.33/16 = 786.46 g of carbohydrates required.</w:t>
      </w:r>
    </w:p>
    <w:p w14:paraId="66A947F3" w14:textId="3DC341DD" w:rsidR="00DE41DF" w:rsidRDefault="00DE41DF" w:rsidP="00AF5BCD">
      <w:pPr>
        <w:pStyle w:val="ListParagraph"/>
        <w:rPr>
          <w:rFonts w:asciiTheme="majorHAnsi" w:hAnsiTheme="majorHAnsi" w:cstheme="majorHAnsi"/>
          <w:highlight w:val="yellow"/>
          <w:lang w:val="en-US"/>
        </w:rPr>
      </w:pPr>
      <w:r>
        <w:rPr>
          <w:rFonts w:asciiTheme="majorHAnsi" w:hAnsiTheme="majorHAnsi" w:cstheme="majorHAnsi"/>
          <w:highlight w:val="yellow"/>
          <w:lang w:val="en-US"/>
        </w:rPr>
        <w:t xml:space="preserve">Simple method; 786.46/70 = </w:t>
      </w:r>
      <w:r w:rsidRPr="00AF5BCD">
        <w:rPr>
          <w:rFonts w:asciiTheme="majorHAnsi" w:hAnsiTheme="majorHAnsi" w:cstheme="majorHAnsi"/>
          <w:highlight w:val="yellow"/>
          <w:lang w:val="en-US"/>
        </w:rPr>
        <w:t>11.23 energy bars.</w:t>
      </w:r>
      <w:r w:rsidRPr="00AF5BCD">
        <w:rPr>
          <w:rFonts w:asciiTheme="majorHAnsi" w:hAnsiTheme="majorHAnsi" w:cstheme="majorHAnsi"/>
          <w:highlight w:val="yellow"/>
          <w:lang w:val="en-US"/>
        </w:rPr>
        <w:tab/>
      </w:r>
    </w:p>
    <w:p w14:paraId="06C2920E" w14:textId="60055A7B" w:rsidR="00DE41DF" w:rsidRPr="00AF5BCD" w:rsidRDefault="00DE41DF" w:rsidP="00AF5BCD">
      <w:pPr>
        <w:pStyle w:val="ListParagraph"/>
        <w:rPr>
          <w:rFonts w:asciiTheme="majorHAnsi" w:hAnsiTheme="majorHAnsi" w:cstheme="majorHAnsi"/>
          <w:highlight w:val="yellow"/>
          <w:lang w:val="en-US"/>
        </w:rPr>
      </w:pPr>
      <w:r>
        <w:rPr>
          <w:rFonts w:asciiTheme="majorHAnsi" w:hAnsiTheme="majorHAnsi" w:cstheme="majorHAnsi"/>
          <w:highlight w:val="yellow"/>
          <w:lang w:val="en-US"/>
        </w:rPr>
        <w:t xml:space="preserve">More challenging method; One bar </w:t>
      </w:r>
      <w:r w:rsidR="00F85318">
        <w:rPr>
          <w:rFonts w:asciiTheme="majorHAnsi" w:hAnsiTheme="majorHAnsi" w:cstheme="majorHAnsi"/>
          <w:highlight w:val="yellow"/>
          <w:lang w:val="en-US"/>
        </w:rPr>
        <w:t>gives 25g glucose and 45g of other carbs;  (25 x 15.88+45 x 16) = 1117 kJ.</w:t>
      </w:r>
    </w:p>
    <w:p w14:paraId="24E9CC7E" w14:textId="49EEC299" w:rsidR="00AF5BCD" w:rsidRDefault="00AF5BCD" w:rsidP="00AF5BCD">
      <w:pPr>
        <w:pStyle w:val="ListParagraph"/>
        <w:rPr>
          <w:rFonts w:asciiTheme="majorHAnsi" w:hAnsiTheme="majorHAnsi" w:cstheme="majorHAnsi"/>
          <w:lang w:val="en-US"/>
        </w:rPr>
      </w:pPr>
      <w:r w:rsidRPr="00AF5BCD">
        <w:rPr>
          <w:rFonts w:asciiTheme="majorHAnsi" w:hAnsiTheme="majorHAnsi" w:cstheme="majorHAnsi"/>
          <w:highlight w:val="yellow"/>
          <w:lang w:val="en-US"/>
        </w:rPr>
        <w:t>Athlete will need to</w:t>
      </w:r>
      <w:r w:rsidR="00F85318">
        <w:rPr>
          <w:rFonts w:asciiTheme="majorHAnsi" w:hAnsiTheme="majorHAnsi" w:cstheme="majorHAnsi"/>
          <w:highlight w:val="yellow"/>
          <w:lang w:val="en-US"/>
        </w:rPr>
        <w:t xml:space="preserve"> consume 11.265</w:t>
      </w:r>
      <w:r w:rsidRPr="00AF5BCD">
        <w:rPr>
          <w:rFonts w:asciiTheme="majorHAnsi" w:hAnsiTheme="majorHAnsi" w:cstheme="majorHAnsi"/>
          <w:highlight w:val="yellow"/>
          <w:lang w:val="en-US"/>
        </w:rPr>
        <w:t xml:space="preserve"> energy bars.</w:t>
      </w:r>
      <w:r w:rsidR="00F85318">
        <w:rPr>
          <w:rFonts w:asciiTheme="majorHAnsi" w:hAnsiTheme="majorHAnsi" w:cstheme="majorHAnsi"/>
          <w:highlight w:val="yellow"/>
          <w:lang w:val="en-US"/>
        </w:rPr>
        <w:tab/>
      </w:r>
      <w:r w:rsidRPr="00AF5BCD">
        <w:rPr>
          <w:rFonts w:asciiTheme="majorHAnsi" w:hAnsiTheme="majorHAnsi" w:cstheme="majorHAnsi"/>
          <w:highlight w:val="yellow"/>
          <w:lang w:val="en-US"/>
        </w:rPr>
        <w:tab/>
      </w:r>
      <w:r w:rsidRPr="00AF5BCD">
        <w:rPr>
          <w:rFonts w:asciiTheme="majorHAnsi" w:hAnsiTheme="majorHAnsi" w:cstheme="majorHAnsi"/>
          <w:highlight w:val="yellow"/>
          <w:lang w:val="en-US"/>
        </w:rPr>
        <w:tab/>
      </w:r>
      <w:r w:rsidRPr="00AF5BCD">
        <w:rPr>
          <w:rFonts w:asciiTheme="majorHAnsi" w:hAnsiTheme="majorHAnsi" w:cstheme="majorHAnsi"/>
          <w:highlight w:val="yellow"/>
          <w:lang w:val="en-US"/>
        </w:rPr>
        <w:tab/>
      </w:r>
      <w:r w:rsidRPr="00AF5BCD">
        <w:rPr>
          <w:rFonts w:asciiTheme="majorHAnsi" w:hAnsiTheme="majorHAnsi" w:cstheme="majorHAnsi"/>
          <w:highlight w:val="yellow"/>
          <w:lang w:val="en-US"/>
        </w:rPr>
        <w:tab/>
      </w:r>
      <w:r w:rsidRPr="00AF5BCD">
        <w:rPr>
          <w:rFonts w:asciiTheme="majorHAnsi" w:hAnsiTheme="majorHAnsi" w:cstheme="majorHAnsi"/>
          <w:highlight w:val="yellow"/>
          <w:lang w:val="en-US"/>
        </w:rPr>
        <w:tab/>
        <w:t>(2 marks)</w:t>
      </w:r>
    </w:p>
    <w:p w14:paraId="05617F22" w14:textId="77777777" w:rsidR="00AF5BCD" w:rsidRPr="00AF5BCD" w:rsidRDefault="00AF5BCD" w:rsidP="00AF5BCD">
      <w:pPr>
        <w:pStyle w:val="ListParagraph"/>
        <w:rPr>
          <w:rFonts w:asciiTheme="majorHAnsi" w:hAnsiTheme="majorHAnsi" w:cstheme="majorHAnsi"/>
          <w:lang w:val="en-US"/>
        </w:rPr>
      </w:pPr>
    </w:p>
    <w:p w14:paraId="789D3280" w14:textId="57E0A85B" w:rsidR="00760272" w:rsidRDefault="00CC620B" w:rsidP="00CC620B">
      <w:pPr>
        <w:pStyle w:val="ListParagraph"/>
        <w:numPr>
          <w:ilvl w:val="0"/>
          <w:numId w:val="3"/>
        </w:numPr>
        <w:rPr>
          <w:rFonts w:asciiTheme="majorHAnsi" w:hAnsiTheme="majorHAnsi" w:cstheme="majorHAnsi"/>
          <w:lang w:val="en-US"/>
        </w:rPr>
      </w:pPr>
      <w:r w:rsidRPr="00CC620B">
        <w:rPr>
          <w:rFonts w:asciiTheme="majorHAnsi" w:hAnsiTheme="majorHAnsi" w:cstheme="majorHAnsi"/>
          <w:lang w:val="en-US"/>
        </w:rPr>
        <w:t xml:space="preserve">Glucose is a suitable source of carbohydrates during a race as it provides a quick release of energy. However, for daily consumption, nutritionists recommend more complex carbohydrate sources such wholemeal </w:t>
      </w:r>
      <w:r w:rsidR="0016785C">
        <w:rPr>
          <w:rFonts w:asciiTheme="majorHAnsi" w:hAnsiTheme="majorHAnsi" w:cstheme="majorHAnsi"/>
          <w:lang w:val="en-US"/>
        </w:rPr>
        <w:t>bread</w:t>
      </w:r>
      <w:r w:rsidRPr="00CC620B">
        <w:rPr>
          <w:rFonts w:asciiTheme="majorHAnsi" w:hAnsiTheme="majorHAnsi" w:cstheme="majorHAnsi"/>
          <w:lang w:val="en-US"/>
        </w:rPr>
        <w:t>. Explain</w:t>
      </w:r>
      <w:r>
        <w:rPr>
          <w:rFonts w:asciiTheme="majorHAnsi" w:hAnsiTheme="majorHAnsi" w:cstheme="majorHAnsi"/>
          <w:lang w:val="en-US"/>
        </w:rPr>
        <w:t xml:space="preserve">. </w:t>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r>
      <w:r w:rsidR="0016785C">
        <w:rPr>
          <w:rFonts w:asciiTheme="majorHAnsi" w:hAnsiTheme="majorHAnsi" w:cstheme="majorHAnsi"/>
          <w:lang w:val="en-US"/>
        </w:rPr>
        <w:tab/>
        <w:t>(3</w:t>
      </w:r>
      <w:r>
        <w:rPr>
          <w:rFonts w:asciiTheme="majorHAnsi" w:hAnsiTheme="majorHAnsi" w:cstheme="majorHAnsi"/>
          <w:lang w:val="en-US"/>
        </w:rPr>
        <w:t xml:space="preserve"> marks)</w:t>
      </w:r>
    </w:p>
    <w:p w14:paraId="193733F9" w14:textId="60986916" w:rsidR="0016785C" w:rsidRPr="003D6FA5" w:rsidRDefault="0016785C" w:rsidP="0016785C">
      <w:pPr>
        <w:rPr>
          <w:rFonts w:asciiTheme="majorHAnsi" w:hAnsiTheme="majorHAnsi" w:cstheme="majorHAnsi"/>
          <w:highlight w:val="yellow"/>
          <w:lang w:val="en-US"/>
        </w:rPr>
      </w:pPr>
      <w:r w:rsidRPr="003D6FA5">
        <w:rPr>
          <w:rFonts w:asciiTheme="majorHAnsi" w:hAnsiTheme="majorHAnsi" w:cstheme="majorHAnsi"/>
          <w:highlight w:val="yellow"/>
          <w:lang w:val="en-US"/>
        </w:rPr>
        <w:t>Need three out of the four responses provided below:</w:t>
      </w:r>
    </w:p>
    <w:p w14:paraId="6880F51F" w14:textId="039E402B" w:rsidR="0016785C" w:rsidRPr="003D6FA5" w:rsidRDefault="0016785C" w:rsidP="0016785C">
      <w:pPr>
        <w:rPr>
          <w:rFonts w:asciiTheme="majorHAnsi" w:hAnsiTheme="majorHAnsi" w:cstheme="majorHAnsi"/>
          <w:highlight w:val="yellow"/>
          <w:lang w:val="en-US"/>
        </w:rPr>
      </w:pPr>
      <w:r w:rsidRPr="003D6FA5">
        <w:rPr>
          <w:rFonts w:asciiTheme="majorHAnsi" w:hAnsiTheme="majorHAnsi" w:cstheme="majorHAnsi"/>
          <w:highlight w:val="yellow"/>
          <w:lang w:val="en-US"/>
        </w:rPr>
        <w:t xml:space="preserve">Whole meal breads are preferred because they have a low glycaemic index (GI) value. </w:t>
      </w:r>
      <w:r w:rsidR="007D239A" w:rsidRPr="007D239A">
        <w:rPr>
          <w:rFonts w:asciiTheme="majorHAnsi" w:hAnsiTheme="majorHAnsi" w:cstheme="majorHAnsi"/>
          <w:color w:val="FF0000"/>
          <w:lang w:val="en-US"/>
        </w:rPr>
        <w:t>Understand, written answer U4AS2-8</w:t>
      </w:r>
      <w:r w:rsidRPr="007D239A">
        <w:rPr>
          <w:rFonts w:asciiTheme="majorHAnsi" w:hAnsiTheme="majorHAnsi" w:cstheme="majorHAnsi"/>
          <w:lang w:val="en-US"/>
        </w:rPr>
        <w:tab/>
      </w:r>
      <w:r w:rsidRPr="007D239A">
        <w:rPr>
          <w:rFonts w:asciiTheme="majorHAnsi" w:hAnsiTheme="majorHAnsi" w:cstheme="majorHAnsi"/>
          <w:lang w:val="en-US"/>
        </w:rPr>
        <w:tab/>
      </w:r>
      <w:r w:rsidRPr="007D239A">
        <w:rPr>
          <w:rFonts w:asciiTheme="majorHAnsi" w:hAnsiTheme="majorHAnsi" w:cstheme="majorHAnsi"/>
          <w:lang w:val="en-US"/>
        </w:rPr>
        <w:tab/>
      </w:r>
      <w:r w:rsidR="007D239A" w:rsidRPr="007D239A">
        <w:rPr>
          <w:rFonts w:asciiTheme="majorHAnsi" w:hAnsiTheme="majorHAnsi" w:cstheme="majorHAnsi"/>
          <w:lang w:val="en-US"/>
        </w:rPr>
        <w:tab/>
      </w:r>
      <w:r w:rsidR="007D239A" w:rsidRPr="007D239A">
        <w:rPr>
          <w:rFonts w:asciiTheme="majorHAnsi" w:hAnsiTheme="majorHAnsi" w:cstheme="majorHAnsi"/>
          <w:lang w:val="en-US"/>
        </w:rPr>
        <w:tab/>
      </w:r>
      <w:r w:rsidR="007D239A" w:rsidRPr="007D239A">
        <w:rPr>
          <w:rFonts w:asciiTheme="majorHAnsi" w:hAnsiTheme="majorHAnsi" w:cstheme="majorHAnsi"/>
          <w:lang w:val="en-US"/>
        </w:rPr>
        <w:tab/>
      </w:r>
      <w:r w:rsidR="007D239A" w:rsidRPr="007D239A">
        <w:rPr>
          <w:rFonts w:asciiTheme="majorHAnsi" w:hAnsiTheme="majorHAnsi" w:cstheme="majorHAnsi"/>
          <w:lang w:val="en-US"/>
        </w:rPr>
        <w:tab/>
      </w:r>
      <w:r w:rsidR="007D239A" w:rsidRPr="007D239A">
        <w:rPr>
          <w:rFonts w:asciiTheme="majorHAnsi" w:hAnsiTheme="majorHAnsi" w:cstheme="majorHAnsi"/>
          <w:lang w:val="en-US"/>
        </w:rPr>
        <w:tab/>
      </w:r>
      <w:r w:rsidR="007D239A" w:rsidRPr="007D239A">
        <w:rPr>
          <w:rFonts w:asciiTheme="majorHAnsi" w:hAnsiTheme="majorHAnsi" w:cstheme="majorHAnsi"/>
          <w:lang w:val="en-US"/>
        </w:rPr>
        <w:tab/>
      </w:r>
      <w:r w:rsidR="007D239A" w:rsidRPr="007D239A">
        <w:rPr>
          <w:rFonts w:asciiTheme="majorHAnsi" w:hAnsiTheme="majorHAnsi" w:cstheme="majorHAnsi"/>
          <w:lang w:val="en-US"/>
        </w:rPr>
        <w:tab/>
      </w:r>
      <w:r w:rsidR="007D239A" w:rsidRPr="007D239A">
        <w:rPr>
          <w:rFonts w:asciiTheme="majorHAnsi" w:hAnsiTheme="majorHAnsi" w:cstheme="majorHAnsi"/>
          <w:lang w:val="en-US"/>
        </w:rPr>
        <w:tab/>
      </w:r>
      <w:r w:rsidR="007D239A" w:rsidRPr="007D239A">
        <w:rPr>
          <w:rFonts w:asciiTheme="majorHAnsi" w:hAnsiTheme="majorHAnsi" w:cstheme="majorHAnsi"/>
          <w:lang w:val="en-US"/>
        </w:rPr>
        <w:tab/>
      </w:r>
      <w:r w:rsidRPr="003D6FA5">
        <w:rPr>
          <w:rFonts w:asciiTheme="majorHAnsi" w:hAnsiTheme="majorHAnsi" w:cstheme="majorHAnsi"/>
          <w:highlight w:val="yellow"/>
          <w:lang w:val="en-US"/>
        </w:rPr>
        <w:t>(1 mark)</w:t>
      </w:r>
    </w:p>
    <w:p w14:paraId="5E65F67C" w14:textId="35C6B8F6" w:rsidR="0016785C" w:rsidRDefault="0016785C" w:rsidP="0016785C">
      <w:pPr>
        <w:rPr>
          <w:rFonts w:asciiTheme="majorHAnsi" w:hAnsiTheme="majorHAnsi" w:cstheme="majorHAnsi"/>
          <w:highlight w:val="yellow"/>
          <w:lang w:val="en-US"/>
        </w:rPr>
      </w:pPr>
      <w:r w:rsidRPr="003D6FA5">
        <w:rPr>
          <w:rFonts w:asciiTheme="majorHAnsi" w:hAnsiTheme="majorHAnsi" w:cstheme="majorHAnsi"/>
          <w:highlight w:val="yellow"/>
          <w:lang w:val="en-US"/>
        </w:rPr>
        <w:t>The glycaemic index is the relative ability of food to increase the level of glucose in the blood.</w:t>
      </w:r>
      <w:r w:rsidRPr="003D6FA5">
        <w:rPr>
          <w:rFonts w:asciiTheme="majorHAnsi" w:hAnsiTheme="majorHAnsi" w:cstheme="majorHAnsi"/>
          <w:highlight w:val="yellow"/>
          <w:lang w:val="en-US"/>
        </w:rPr>
        <w:tab/>
      </w:r>
      <w:r w:rsidRPr="003D6FA5">
        <w:rPr>
          <w:rFonts w:asciiTheme="majorHAnsi" w:hAnsiTheme="majorHAnsi" w:cstheme="majorHAnsi"/>
          <w:highlight w:val="yellow"/>
          <w:lang w:val="en-US"/>
        </w:rPr>
        <w:tab/>
        <w:t>(1 mark)</w:t>
      </w:r>
    </w:p>
    <w:p w14:paraId="23B28312" w14:textId="76EFAEC9" w:rsidR="007D239A" w:rsidRPr="003D6FA5" w:rsidRDefault="007D239A" w:rsidP="0016785C">
      <w:pPr>
        <w:rPr>
          <w:rFonts w:asciiTheme="majorHAnsi" w:hAnsiTheme="majorHAnsi" w:cstheme="majorHAnsi"/>
          <w:highlight w:val="yellow"/>
          <w:lang w:val="en-US"/>
        </w:rPr>
      </w:pPr>
      <w:r w:rsidRPr="007D239A">
        <w:rPr>
          <w:rFonts w:asciiTheme="majorHAnsi" w:hAnsiTheme="majorHAnsi" w:cstheme="majorHAnsi"/>
          <w:color w:val="FF0000"/>
          <w:lang w:val="en-US"/>
        </w:rPr>
        <w:t>Understand, written answer U4AS2-8</w:t>
      </w:r>
    </w:p>
    <w:p w14:paraId="6E219A5D" w14:textId="7272B7B5" w:rsidR="0016785C" w:rsidRPr="003D6FA5" w:rsidRDefault="0016785C" w:rsidP="00CC620B">
      <w:pPr>
        <w:rPr>
          <w:rFonts w:asciiTheme="majorHAnsi" w:hAnsiTheme="majorHAnsi" w:cstheme="majorHAnsi"/>
          <w:highlight w:val="yellow"/>
          <w:lang w:val="en-US"/>
        </w:rPr>
      </w:pPr>
      <w:r w:rsidRPr="003D6FA5">
        <w:rPr>
          <w:rFonts w:asciiTheme="majorHAnsi" w:hAnsiTheme="majorHAnsi" w:cstheme="majorHAnsi"/>
          <w:highlight w:val="yellow"/>
          <w:lang w:val="en-US"/>
        </w:rPr>
        <w:t xml:space="preserve"> Whole meal bread contains high amounts of husks which composed predominantly of cellulose.</w:t>
      </w:r>
      <w:r w:rsidRPr="003D6FA5">
        <w:rPr>
          <w:rFonts w:asciiTheme="majorHAnsi" w:hAnsiTheme="majorHAnsi" w:cstheme="majorHAnsi"/>
          <w:highlight w:val="yellow"/>
          <w:lang w:val="en-US"/>
        </w:rPr>
        <w:tab/>
        <w:t>The low GI value is due to:</w:t>
      </w:r>
      <w:r w:rsidRPr="003D6FA5">
        <w:rPr>
          <w:rFonts w:asciiTheme="majorHAnsi" w:hAnsiTheme="majorHAnsi" w:cstheme="majorHAnsi"/>
          <w:highlight w:val="yellow"/>
          <w:lang w:val="en-US"/>
        </w:rPr>
        <w:tab/>
      </w:r>
    </w:p>
    <w:p w14:paraId="641A3013" w14:textId="65B72F83" w:rsidR="0016785C" w:rsidRPr="003D6FA5" w:rsidRDefault="0016785C" w:rsidP="0016785C">
      <w:pPr>
        <w:pStyle w:val="ListParagraph"/>
        <w:numPr>
          <w:ilvl w:val="0"/>
          <w:numId w:val="5"/>
        </w:numPr>
        <w:rPr>
          <w:rFonts w:asciiTheme="majorHAnsi" w:hAnsiTheme="majorHAnsi" w:cstheme="majorHAnsi"/>
          <w:highlight w:val="yellow"/>
          <w:lang w:val="en-US"/>
        </w:rPr>
      </w:pPr>
      <w:r w:rsidRPr="003D6FA5">
        <w:rPr>
          <w:rFonts w:asciiTheme="majorHAnsi" w:hAnsiTheme="majorHAnsi" w:cstheme="majorHAnsi"/>
          <w:highlight w:val="yellow"/>
          <w:lang w:val="en-US"/>
        </w:rPr>
        <w:t>the low surface area of the whole meal husks which slows enzymatic hydrolysis of starch portion of the product</w:t>
      </w:r>
      <w:r w:rsidRPr="003D6FA5">
        <w:rPr>
          <w:rFonts w:asciiTheme="majorHAnsi" w:hAnsiTheme="majorHAnsi" w:cstheme="majorHAnsi"/>
          <w:highlight w:val="yellow"/>
          <w:lang w:val="en-US"/>
        </w:rPr>
        <w:tab/>
      </w:r>
      <w:r w:rsidRPr="003D6FA5">
        <w:rPr>
          <w:rFonts w:asciiTheme="majorHAnsi" w:hAnsiTheme="majorHAnsi" w:cstheme="majorHAnsi"/>
          <w:highlight w:val="yellow"/>
          <w:lang w:val="en-US"/>
        </w:rPr>
        <w:tab/>
      </w:r>
      <w:r w:rsidRPr="003D6FA5">
        <w:rPr>
          <w:rFonts w:asciiTheme="majorHAnsi" w:hAnsiTheme="majorHAnsi" w:cstheme="majorHAnsi"/>
          <w:highlight w:val="yellow"/>
          <w:lang w:val="en-US"/>
        </w:rPr>
        <w:tab/>
      </w:r>
      <w:r w:rsidRPr="003D6FA5">
        <w:rPr>
          <w:rFonts w:asciiTheme="majorHAnsi" w:hAnsiTheme="majorHAnsi" w:cstheme="majorHAnsi"/>
          <w:highlight w:val="yellow"/>
          <w:lang w:val="en-US"/>
        </w:rPr>
        <w:tab/>
      </w:r>
      <w:r w:rsidRPr="003D6FA5">
        <w:rPr>
          <w:rFonts w:asciiTheme="majorHAnsi" w:hAnsiTheme="majorHAnsi" w:cstheme="majorHAnsi"/>
          <w:highlight w:val="yellow"/>
          <w:lang w:val="en-US"/>
        </w:rPr>
        <w:tab/>
      </w:r>
      <w:r w:rsidRPr="003D6FA5">
        <w:rPr>
          <w:rFonts w:asciiTheme="majorHAnsi" w:hAnsiTheme="majorHAnsi" w:cstheme="majorHAnsi"/>
          <w:highlight w:val="yellow"/>
          <w:lang w:val="en-US"/>
        </w:rPr>
        <w:tab/>
      </w:r>
      <w:r w:rsidRPr="003D6FA5">
        <w:rPr>
          <w:rFonts w:asciiTheme="majorHAnsi" w:hAnsiTheme="majorHAnsi" w:cstheme="majorHAnsi"/>
          <w:highlight w:val="yellow"/>
          <w:lang w:val="en-US"/>
        </w:rPr>
        <w:tab/>
      </w:r>
      <w:r w:rsidRPr="003D6FA5">
        <w:rPr>
          <w:rFonts w:asciiTheme="majorHAnsi" w:hAnsiTheme="majorHAnsi" w:cstheme="majorHAnsi"/>
          <w:highlight w:val="yellow"/>
          <w:lang w:val="en-US"/>
        </w:rPr>
        <w:tab/>
      </w:r>
      <w:r w:rsidRPr="003D6FA5">
        <w:rPr>
          <w:rFonts w:asciiTheme="majorHAnsi" w:hAnsiTheme="majorHAnsi" w:cstheme="majorHAnsi"/>
          <w:highlight w:val="yellow"/>
          <w:lang w:val="en-US"/>
        </w:rPr>
        <w:tab/>
      </w:r>
      <w:r w:rsidRPr="003D6FA5">
        <w:rPr>
          <w:rFonts w:asciiTheme="majorHAnsi" w:hAnsiTheme="majorHAnsi" w:cstheme="majorHAnsi"/>
          <w:highlight w:val="yellow"/>
          <w:lang w:val="en-US"/>
        </w:rPr>
        <w:tab/>
      </w:r>
      <w:r w:rsidRPr="003D6FA5">
        <w:rPr>
          <w:rFonts w:asciiTheme="majorHAnsi" w:hAnsiTheme="majorHAnsi" w:cstheme="majorHAnsi"/>
          <w:highlight w:val="yellow"/>
          <w:lang w:val="en-US"/>
        </w:rPr>
        <w:tab/>
      </w:r>
      <w:r w:rsidRPr="003D6FA5">
        <w:rPr>
          <w:rFonts w:asciiTheme="majorHAnsi" w:hAnsiTheme="majorHAnsi" w:cstheme="majorHAnsi"/>
          <w:highlight w:val="yellow"/>
          <w:lang w:val="en-US"/>
        </w:rPr>
        <w:tab/>
        <w:t xml:space="preserve"> (1 mark)</w:t>
      </w:r>
    </w:p>
    <w:p w14:paraId="571B71C9" w14:textId="77777777" w:rsidR="007D239A" w:rsidRDefault="0016785C" w:rsidP="0016785C">
      <w:pPr>
        <w:pStyle w:val="ListParagraph"/>
        <w:numPr>
          <w:ilvl w:val="0"/>
          <w:numId w:val="5"/>
        </w:numPr>
        <w:rPr>
          <w:rFonts w:asciiTheme="majorHAnsi" w:hAnsiTheme="majorHAnsi" w:cstheme="majorHAnsi"/>
          <w:highlight w:val="yellow"/>
          <w:lang w:val="en-US"/>
        </w:rPr>
      </w:pPr>
      <w:r w:rsidRPr="003D6FA5">
        <w:rPr>
          <w:rFonts w:asciiTheme="majorHAnsi" w:hAnsiTheme="majorHAnsi" w:cstheme="majorHAnsi"/>
          <w:highlight w:val="yellow"/>
          <w:lang w:val="en-US"/>
        </w:rPr>
        <w:t xml:space="preserve"> the lack the cellulase enzyme in the human body prevents hydrolysis of cellulose.</w:t>
      </w:r>
      <w:r w:rsidRPr="003D6FA5">
        <w:rPr>
          <w:rFonts w:asciiTheme="majorHAnsi" w:hAnsiTheme="majorHAnsi" w:cstheme="majorHAnsi"/>
          <w:highlight w:val="yellow"/>
          <w:lang w:val="en-US"/>
        </w:rPr>
        <w:tab/>
      </w:r>
      <w:r w:rsidRPr="003D6FA5">
        <w:rPr>
          <w:rFonts w:asciiTheme="majorHAnsi" w:hAnsiTheme="majorHAnsi" w:cstheme="majorHAnsi"/>
          <w:highlight w:val="yellow"/>
          <w:lang w:val="en-US"/>
        </w:rPr>
        <w:tab/>
        <w:t>(1 mark)</w:t>
      </w:r>
    </w:p>
    <w:p w14:paraId="700AA6EE" w14:textId="77777777" w:rsidR="007D239A" w:rsidRDefault="007D239A" w:rsidP="007D239A">
      <w:pPr>
        <w:rPr>
          <w:rFonts w:asciiTheme="majorHAnsi" w:hAnsiTheme="majorHAnsi" w:cstheme="majorHAnsi"/>
          <w:highlight w:val="yellow"/>
          <w:lang w:val="en-US"/>
        </w:rPr>
      </w:pPr>
    </w:p>
    <w:p w14:paraId="7B7A2970" w14:textId="2E86943F" w:rsidR="00CC620B" w:rsidRPr="007D239A" w:rsidRDefault="007D239A" w:rsidP="007D239A">
      <w:pPr>
        <w:rPr>
          <w:rFonts w:asciiTheme="majorHAnsi" w:hAnsiTheme="majorHAnsi" w:cstheme="majorHAnsi"/>
          <w:highlight w:val="yellow"/>
          <w:lang w:val="en-US"/>
        </w:rPr>
      </w:pPr>
      <w:r>
        <w:rPr>
          <w:rFonts w:asciiTheme="majorHAnsi" w:hAnsiTheme="majorHAnsi" w:cstheme="majorHAnsi"/>
          <w:color w:val="FF0000"/>
          <w:lang w:val="en-US"/>
        </w:rPr>
        <w:t>Apply</w:t>
      </w:r>
      <w:r w:rsidRPr="007D239A">
        <w:rPr>
          <w:rFonts w:asciiTheme="majorHAnsi" w:hAnsiTheme="majorHAnsi" w:cstheme="majorHAnsi"/>
          <w:color w:val="FF0000"/>
          <w:lang w:val="en-US"/>
        </w:rPr>
        <w:t>, written answer U4AS2-8</w:t>
      </w:r>
      <w:r w:rsidR="0016785C" w:rsidRPr="007D239A">
        <w:rPr>
          <w:rFonts w:asciiTheme="majorHAnsi" w:hAnsiTheme="majorHAnsi" w:cstheme="majorHAnsi"/>
          <w:highlight w:val="yellow"/>
          <w:lang w:val="en-US"/>
        </w:rPr>
        <w:t xml:space="preserve"> </w:t>
      </w:r>
    </w:p>
    <w:p w14:paraId="32D5B31D" w14:textId="1B903D9C" w:rsidR="001F4151" w:rsidRDefault="001F4151" w:rsidP="001F4151">
      <w:pPr>
        <w:rPr>
          <w:highlight w:val="yellow"/>
          <w:lang w:val="en-US"/>
        </w:rPr>
      </w:pPr>
      <w:r>
        <w:rPr>
          <w:highlight w:val="yellow"/>
          <w:lang w:val="en-US"/>
        </w:rPr>
        <w:t>Other answers that were given marks from students;</w:t>
      </w:r>
    </w:p>
    <w:p w14:paraId="079850EF" w14:textId="430B807B" w:rsidR="001F4151" w:rsidRDefault="00042209" w:rsidP="001F4151">
      <w:pPr>
        <w:rPr>
          <w:highlight w:val="yellow"/>
          <w:lang w:val="en-US"/>
        </w:rPr>
      </w:pPr>
      <w:r>
        <w:rPr>
          <w:highlight w:val="yellow"/>
          <w:lang w:val="en-US"/>
        </w:rPr>
        <w:t>Low GI foods often contain higher amounts of amylose, a straight chain starch which is able to pack tightly together. This limits enzymes from being able to hydrolyse the glycosidic links and slows the rate of reaction.</w:t>
      </w:r>
    </w:p>
    <w:p w14:paraId="2B4CCB99" w14:textId="08E5AECD" w:rsidR="00042209" w:rsidRPr="001F4151" w:rsidRDefault="00042209" w:rsidP="001F4151">
      <w:pPr>
        <w:rPr>
          <w:rFonts w:asciiTheme="majorHAnsi" w:hAnsiTheme="majorHAnsi" w:cstheme="majorHAnsi"/>
          <w:highlight w:val="yellow"/>
          <w:lang w:val="en-US"/>
        </w:rPr>
      </w:pPr>
      <w:r>
        <w:rPr>
          <w:highlight w:val="yellow"/>
          <w:lang w:val="en-US"/>
        </w:rPr>
        <w:t>Foods with higher amounts of amylopectin have a higher GI as the branching prevents close packing and more easy access to glycosidic links.</w:t>
      </w:r>
    </w:p>
    <w:p w14:paraId="2A89F1E4" w14:textId="42D19F4E" w:rsidR="0016785C" w:rsidRDefault="0016785C">
      <w:pPr>
        <w:rPr>
          <w:rFonts w:asciiTheme="majorHAnsi" w:hAnsiTheme="majorHAnsi" w:cstheme="majorHAnsi"/>
          <w:lang w:val="en-US"/>
        </w:rPr>
      </w:pPr>
    </w:p>
    <w:p w14:paraId="779DD5AC" w14:textId="6BBFC8BF" w:rsidR="00765059" w:rsidRPr="00417574" w:rsidRDefault="003F78CA">
      <w:pPr>
        <w:rPr>
          <w:rFonts w:asciiTheme="majorHAnsi" w:hAnsiTheme="majorHAnsi" w:cstheme="majorHAnsi"/>
          <w:b/>
          <w:lang w:val="en-US"/>
        </w:rPr>
      </w:pPr>
      <w:r w:rsidRPr="00417574">
        <w:rPr>
          <w:rFonts w:asciiTheme="majorHAnsi" w:hAnsiTheme="majorHAnsi" w:cstheme="majorHAnsi"/>
          <w:b/>
          <w:lang w:val="en-US"/>
        </w:rPr>
        <w:lastRenderedPageBreak/>
        <w:t>Question 3 (7 marks)</w:t>
      </w:r>
    </w:p>
    <w:p w14:paraId="3785323C" w14:textId="2566755B" w:rsidR="003F78CA" w:rsidRDefault="003F78CA">
      <w:pPr>
        <w:rPr>
          <w:rFonts w:asciiTheme="majorHAnsi" w:hAnsiTheme="majorHAnsi" w:cstheme="majorHAnsi"/>
          <w:lang w:val="en-US"/>
        </w:rPr>
      </w:pPr>
      <w:r>
        <w:rPr>
          <w:rFonts w:asciiTheme="majorHAnsi" w:hAnsiTheme="majorHAnsi" w:cstheme="majorHAnsi"/>
          <w:lang w:val="en-US"/>
        </w:rPr>
        <w:t>Linole</w:t>
      </w:r>
      <w:r w:rsidR="00991EB9">
        <w:rPr>
          <w:rFonts w:asciiTheme="majorHAnsi" w:hAnsiTheme="majorHAnsi" w:cstheme="majorHAnsi"/>
          <w:lang w:val="en-US"/>
        </w:rPr>
        <w:t>n</w:t>
      </w:r>
      <w:r>
        <w:rPr>
          <w:rFonts w:asciiTheme="majorHAnsi" w:hAnsiTheme="majorHAnsi" w:cstheme="majorHAnsi"/>
          <w:lang w:val="en-US"/>
        </w:rPr>
        <w:t xml:space="preserve">ic acid is an </w:t>
      </w:r>
      <w:r w:rsidR="00991EB9">
        <w:rPr>
          <w:rFonts w:asciiTheme="majorHAnsi" w:hAnsiTheme="majorHAnsi" w:cstheme="majorHAnsi"/>
          <w:lang w:val="en-US"/>
        </w:rPr>
        <w:t>omega 3 fatty acid,</w:t>
      </w:r>
      <w:r>
        <w:rPr>
          <w:rFonts w:asciiTheme="majorHAnsi" w:hAnsiTheme="majorHAnsi" w:cstheme="majorHAnsi"/>
          <w:lang w:val="en-US"/>
        </w:rPr>
        <w:t xml:space="preserve"> which is found in </w:t>
      </w:r>
      <w:r w:rsidR="00991EB9">
        <w:rPr>
          <w:rFonts w:asciiTheme="majorHAnsi" w:hAnsiTheme="majorHAnsi" w:cstheme="majorHAnsi"/>
          <w:lang w:val="en-US"/>
        </w:rPr>
        <w:t xml:space="preserve">many foods including flax seeds. </w:t>
      </w:r>
    </w:p>
    <w:p w14:paraId="3FFDD004" w14:textId="785DAB63" w:rsidR="00417574" w:rsidRDefault="00991EB9" w:rsidP="00417574">
      <w:pPr>
        <w:pStyle w:val="ListParagraph"/>
        <w:numPr>
          <w:ilvl w:val="0"/>
          <w:numId w:val="6"/>
        </w:numPr>
        <w:spacing w:after="120"/>
        <w:ind w:left="714" w:hanging="357"/>
        <w:contextualSpacing w:val="0"/>
        <w:rPr>
          <w:rFonts w:asciiTheme="majorHAnsi" w:hAnsiTheme="majorHAnsi" w:cstheme="majorHAnsi"/>
          <w:lang w:val="en-US"/>
        </w:rPr>
      </w:pPr>
      <w:r>
        <w:rPr>
          <w:rFonts w:asciiTheme="majorHAnsi" w:hAnsiTheme="majorHAnsi" w:cstheme="majorHAnsi"/>
          <w:lang w:val="en-US"/>
        </w:rPr>
        <w:t>Linolenic is an essential fatty acid while arachidonic</w:t>
      </w:r>
      <w:r w:rsidRPr="00991EB9">
        <w:rPr>
          <w:rFonts w:asciiTheme="majorHAnsi" w:hAnsiTheme="majorHAnsi" w:cstheme="majorHAnsi"/>
          <w:lang w:val="en-US"/>
        </w:rPr>
        <w:t xml:space="preserve"> </w:t>
      </w:r>
      <w:r>
        <w:rPr>
          <w:rFonts w:asciiTheme="majorHAnsi" w:hAnsiTheme="majorHAnsi" w:cstheme="majorHAnsi"/>
          <w:lang w:val="en-US"/>
        </w:rPr>
        <w:t xml:space="preserve">is a non-essential omega 6 fatty acid. </w:t>
      </w:r>
      <w:r w:rsidR="00417574">
        <w:rPr>
          <w:rFonts w:asciiTheme="majorHAnsi" w:hAnsiTheme="majorHAnsi" w:cstheme="majorHAnsi"/>
          <w:lang w:val="en-US"/>
        </w:rPr>
        <w:t xml:space="preserve">Compare the structures and </w:t>
      </w:r>
      <w:r w:rsidR="000B7146">
        <w:rPr>
          <w:rFonts w:asciiTheme="majorHAnsi" w:hAnsiTheme="majorHAnsi" w:cstheme="majorHAnsi"/>
          <w:lang w:val="en-US"/>
        </w:rPr>
        <w:t xml:space="preserve">the </w:t>
      </w:r>
      <w:r w:rsidR="00417574">
        <w:rPr>
          <w:rFonts w:asciiTheme="majorHAnsi" w:hAnsiTheme="majorHAnsi" w:cstheme="majorHAnsi"/>
          <w:lang w:val="en-US"/>
        </w:rPr>
        <w:t xml:space="preserve">physical properties of linolenic and arachidonic fatty acids. </w:t>
      </w:r>
    </w:p>
    <w:p w14:paraId="4E621AB9" w14:textId="4F27ABFC" w:rsidR="00417574" w:rsidRDefault="00417574" w:rsidP="00417574">
      <w:pPr>
        <w:pStyle w:val="ListParagraph"/>
        <w:rPr>
          <w:rFonts w:asciiTheme="majorHAnsi" w:hAnsiTheme="majorHAnsi" w:cstheme="majorHAnsi"/>
          <w:lang w:val="en-US"/>
        </w:rPr>
      </w:pPr>
      <w:r>
        <w:rPr>
          <w:rFonts w:asciiTheme="majorHAnsi" w:hAnsiTheme="majorHAnsi" w:cstheme="majorHAnsi"/>
          <w:lang w:val="en-US"/>
        </w:rPr>
        <w:t>In your answer:</w:t>
      </w:r>
    </w:p>
    <w:p w14:paraId="42312C52" w14:textId="105D7D92" w:rsidR="00417574" w:rsidRDefault="00417574" w:rsidP="00417574">
      <w:pPr>
        <w:pStyle w:val="ListParagraph"/>
        <w:numPr>
          <w:ilvl w:val="0"/>
          <w:numId w:val="7"/>
        </w:numPr>
        <w:rPr>
          <w:rFonts w:asciiTheme="majorHAnsi" w:hAnsiTheme="majorHAnsi" w:cstheme="majorHAnsi"/>
          <w:lang w:val="en-US"/>
        </w:rPr>
      </w:pPr>
      <w:r>
        <w:rPr>
          <w:rFonts w:asciiTheme="majorHAnsi" w:hAnsiTheme="majorHAnsi" w:cstheme="majorHAnsi"/>
          <w:lang w:val="en-US"/>
        </w:rPr>
        <w:t>d</w:t>
      </w:r>
      <w:r w:rsidR="00991EB9">
        <w:rPr>
          <w:rFonts w:asciiTheme="majorHAnsi" w:hAnsiTheme="majorHAnsi" w:cstheme="majorHAnsi"/>
          <w:lang w:val="en-US"/>
        </w:rPr>
        <w:t>escribe the structural differences between linoleni</w:t>
      </w:r>
      <w:r>
        <w:rPr>
          <w:rFonts w:asciiTheme="majorHAnsi" w:hAnsiTheme="majorHAnsi" w:cstheme="majorHAnsi"/>
          <w:lang w:val="en-US"/>
        </w:rPr>
        <w:t>c acid and arachidonic acid</w:t>
      </w:r>
    </w:p>
    <w:p w14:paraId="0F17AE35" w14:textId="3C1EAE31" w:rsidR="00417574" w:rsidRDefault="00417574" w:rsidP="00417574">
      <w:pPr>
        <w:pStyle w:val="ListParagraph"/>
        <w:numPr>
          <w:ilvl w:val="0"/>
          <w:numId w:val="7"/>
        </w:numPr>
        <w:rPr>
          <w:rFonts w:asciiTheme="majorHAnsi" w:hAnsiTheme="majorHAnsi" w:cstheme="majorHAnsi"/>
          <w:lang w:val="en-US"/>
        </w:rPr>
      </w:pPr>
      <w:r>
        <w:rPr>
          <w:rFonts w:asciiTheme="majorHAnsi" w:hAnsiTheme="majorHAnsi" w:cstheme="majorHAnsi"/>
          <w:lang w:val="en-US"/>
        </w:rPr>
        <w:t>e</w:t>
      </w:r>
      <w:r w:rsidR="00991EB9">
        <w:rPr>
          <w:rFonts w:asciiTheme="majorHAnsi" w:hAnsiTheme="majorHAnsi" w:cstheme="majorHAnsi"/>
          <w:lang w:val="en-US"/>
        </w:rPr>
        <w:t>xplain why one is known as an essential fatty acid and the other non-essential.</w:t>
      </w:r>
      <w:r>
        <w:rPr>
          <w:rFonts w:asciiTheme="majorHAnsi" w:hAnsiTheme="majorHAnsi" w:cstheme="majorHAnsi"/>
          <w:lang w:val="en-US"/>
        </w:rPr>
        <w:t xml:space="preserve"> </w:t>
      </w:r>
    </w:p>
    <w:p w14:paraId="7FCBA20A" w14:textId="6A3FC1CE" w:rsidR="00991EB9" w:rsidRDefault="00417574" w:rsidP="00417574">
      <w:pPr>
        <w:pStyle w:val="ListParagraph"/>
        <w:numPr>
          <w:ilvl w:val="0"/>
          <w:numId w:val="7"/>
        </w:numPr>
        <w:rPr>
          <w:rFonts w:asciiTheme="majorHAnsi" w:hAnsiTheme="majorHAnsi" w:cstheme="majorHAnsi"/>
          <w:lang w:val="en-US"/>
        </w:rPr>
      </w:pPr>
      <w:r>
        <w:rPr>
          <w:rFonts w:asciiTheme="majorHAnsi" w:hAnsiTheme="majorHAnsi" w:cstheme="majorHAnsi"/>
          <w:lang w:val="en-US"/>
        </w:rPr>
        <w:t>p</w:t>
      </w:r>
      <w:r w:rsidR="000B7146">
        <w:rPr>
          <w:rFonts w:asciiTheme="majorHAnsi" w:hAnsiTheme="majorHAnsi" w:cstheme="majorHAnsi"/>
          <w:lang w:val="en-US"/>
        </w:rPr>
        <w:t>redict whether linolenic or arachidonic</w:t>
      </w:r>
      <w:r>
        <w:rPr>
          <w:rFonts w:asciiTheme="majorHAnsi" w:hAnsiTheme="majorHAnsi" w:cstheme="majorHAnsi"/>
          <w:lang w:val="en-US"/>
        </w:rPr>
        <w:t xml:space="preserve"> fatty acid will have</w:t>
      </w:r>
      <w:r w:rsidR="000B7146">
        <w:rPr>
          <w:rFonts w:asciiTheme="majorHAnsi" w:hAnsiTheme="majorHAnsi" w:cstheme="majorHAnsi"/>
          <w:lang w:val="en-US"/>
        </w:rPr>
        <w:t xml:space="preserve"> the lowest melting point. Justify your answer.</w:t>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sidR="000B7146">
        <w:rPr>
          <w:rFonts w:asciiTheme="majorHAnsi" w:hAnsiTheme="majorHAnsi" w:cstheme="majorHAnsi"/>
          <w:lang w:val="en-US"/>
        </w:rPr>
        <w:tab/>
      </w:r>
      <w:r>
        <w:rPr>
          <w:rFonts w:asciiTheme="majorHAnsi" w:hAnsiTheme="majorHAnsi" w:cstheme="majorHAnsi"/>
          <w:lang w:val="en-US"/>
        </w:rPr>
        <w:t>(</w:t>
      </w:r>
      <w:r w:rsidR="000B7146">
        <w:rPr>
          <w:rFonts w:asciiTheme="majorHAnsi" w:hAnsiTheme="majorHAnsi" w:cstheme="majorHAnsi"/>
          <w:lang w:val="en-US"/>
        </w:rPr>
        <w:t>4</w:t>
      </w:r>
      <w:r>
        <w:rPr>
          <w:rFonts w:asciiTheme="majorHAnsi" w:hAnsiTheme="majorHAnsi" w:cstheme="majorHAnsi"/>
          <w:lang w:val="en-US"/>
        </w:rPr>
        <w:t xml:space="preserve"> marks)</w:t>
      </w:r>
    </w:p>
    <w:p w14:paraId="2925A6C8" w14:textId="42124C79" w:rsidR="00417574" w:rsidRPr="000B7146" w:rsidRDefault="00417574" w:rsidP="00417574">
      <w:pPr>
        <w:ind w:left="360"/>
        <w:rPr>
          <w:rFonts w:asciiTheme="majorHAnsi" w:hAnsiTheme="majorHAnsi" w:cstheme="majorHAnsi"/>
          <w:highlight w:val="yellow"/>
          <w:lang w:val="en-US"/>
        </w:rPr>
      </w:pPr>
      <w:r w:rsidRPr="000B7146">
        <w:rPr>
          <w:rFonts w:asciiTheme="majorHAnsi" w:hAnsiTheme="majorHAnsi" w:cstheme="majorHAnsi"/>
          <w:highlight w:val="yellow"/>
          <w:lang w:val="en-US"/>
        </w:rPr>
        <w:t xml:space="preserve">Linolenic acid is an omega 3 fatty acid which means it has a double bond on the third carbon from the end of the chain, while arachidonic is an omega 6 fatty acid where the double bond is on the six carbon from the end of the chain. </w:t>
      </w:r>
      <w:r w:rsidRPr="000B7146">
        <w:rPr>
          <w:rFonts w:asciiTheme="majorHAnsi" w:hAnsiTheme="majorHAnsi" w:cstheme="majorHAnsi"/>
          <w:highlight w:val="yellow"/>
          <w:lang w:val="en-US"/>
        </w:rPr>
        <w:tab/>
      </w:r>
      <w:r w:rsidR="007D239A" w:rsidRPr="007D239A">
        <w:rPr>
          <w:rFonts w:asciiTheme="majorHAnsi" w:hAnsiTheme="majorHAnsi" w:cstheme="majorHAnsi"/>
          <w:color w:val="FF0000"/>
          <w:lang w:val="en-US"/>
        </w:rPr>
        <w:t>Understand, written answer, U4AS2-3</w:t>
      </w:r>
      <w:r w:rsidRPr="007D239A">
        <w:rPr>
          <w:rFonts w:asciiTheme="majorHAnsi" w:hAnsiTheme="majorHAnsi" w:cstheme="majorHAnsi"/>
          <w:lang w:val="en-US"/>
        </w:rPr>
        <w:tab/>
      </w:r>
      <w:r w:rsidRPr="007D239A">
        <w:rPr>
          <w:rFonts w:asciiTheme="majorHAnsi" w:hAnsiTheme="majorHAnsi" w:cstheme="majorHAnsi"/>
          <w:lang w:val="en-US"/>
        </w:rPr>
        <w:tab/>
      </w:r>
      <w:r w:rsidRPr="007D239A">
        <w:rPr>
          <w:rFonts w:asciiTheme="majorHAnsi" w:hAnsiTheme="majorHAnsi" w:cstheme="majorHAnsi"/>
          <w:lang w:val="en-US"/>
        </w:rPr>
        <w:tab/>
      </w:r>
      <w:r w:rsidRPr="007D239A">
        <w:rPr>
          <w:rFonts w:asciiTheme="majorHAnsi" w:hAnsiTheme="majorHAnsi" w:cstheme="majorHAnsi"/>
          <w:lang w:val="en-US"/>
        </w:rPr>
        <w:tab/>
      </w:r>
      <w:r w:rsidRPr="007D239A">
        <w:rPr>
          <w:rFonts w:asciiTheme="majorHAnsi" w:hAnsiTheme="majorHAnsi" w:cstheme="majorHAnsi"/>
          <w:lang w:val="en-US"/>
        </w:rPr>
        <w:tab/>
      </w:r>
      <w:r w:rsidRPr="007D239A">
        <w:rPr>
          <w:rFonts w:asciiTheme="majorHAnsi" w:hAnsiTheme="majorHAnsi" w:cstheme="majorHAnsi"/>
          <w:lang w:val="en-US"/>
        </w:rPr>
        <w:tab/>
      </w:r>
      <w:r w:rsidRPr="007D239A">
        <w:rPr>
          <w:rFonts w:asciiTheme="majorHAnsi" w:hAnsiTheme="majorHAnsi" w:cstheme="majorHAnsi"/>
          <w:lang w:val="en-US"/>
        </w:rPr>
        <w:tab/>
      </w:r>
      <w:r w:rsidRPr="000B7146">
        <w:rPr>
          <w:rFonts w:asciiTheme="majorHAnsi" w:hAnsiTheme="majorHAnsi" w:cstheme="majorHAnsi"/>
          <w:highlight w:val="yellow"/>
          <w:lang w:val="en-US"/>
        </w:rPr>
        <w:t>(1 mark)</w:t>
      </w:r>
    </w:p>
    <w:p w14:paraId="5DB0877C" w14:textId="4CD66FAE" w:rsidR="000B7146" w:rsidRPr="000B7146" w:rsidRDefault="000B7146" w:rsidP="00417574">
      <w:pPr>
        <w:ind w:left="360"/>
        <w:rPr>
          <w:rFonts w:asciiTheme="majorHAnsi" w:hAnsiTheme="majorHAnsi" w:cstheme="majorHAnsi"/>
          <w:highlight w:val="yellow"/>
          <w:lang w:val="en-US"/>
        </w:rPr>
      </w:pPr>
      <w:r w:rsidRPr="000B7146">
        <w:rPr>
          <w:rFonts w:asciiTheme="majorHAnsi" w:hAnsiTheme="majorHAnsi" w:cstheme="majorHAnsi"/>
          <w:highlight w:val="yellow"/>
          <w:lang w:val="en-US"/>
        </w:rPr>
        <w:t>An essential fatty acid must be consumed in the diet, while non-essential fatty acid can be produced in the human body.</w:t>
      </w:r>
      <w:r w:rsidR="007D239A">
        <w:rPr>
          <w:rFonts w:asciiTheme="majorHAnsi" w:hAnsiTheme="majorHAnsi" w:cstheme="majorHAnsi"/>
          <w:lang w:val="en-US"/>
        </w:rPr>
        <w:t xml:space="preserve"> </w:t>
      </w:r>
      <w:r w:rsidR="007D239A" w:rsidRPr="007D239A">
        <w:rPr>
          <w:rFonts w:asciiTheme="majorHAnsi" w:hAnsiTheme="majorHAnsi" w:cstheme="majorHAnsi"/>
          <w:color w:val="FF0000"/>
          <w:lang w:val="en-US"/>
        </w:rPr>
        <w:t>Understand, written answer, U4AS2-3</w:t>
      </w:r>
      <w:r w:rsidR="007D239A">
        <w:rPr>
          <w:rFonts w:asciiTheme="majorHAnsi" w:hAnsiTheme="majorHAnsi" w:cstheme="majorHAnsi"/>
          <w:lang w:val="en-US"/>
        </w:rPr>
        <w:tab/>
      </w:r>
      <w:r w:rsidR="007D239A">
        <w:rPr>
          <w:rFonts w:asciiTheme="majorHAnsi" w:hAnsiTheme="majorHAnsi" w:cstheme="majorHAnsi"/>
          <w:lang w:val="en-US"/>
        </w:rPr>
        <w:tab/>
      </w:r>
      <w:r w:rsidR="007D239A">
        <w:rPr>
          <w:rFonts w:asciiTheme="majorHAnsi" w:hAnsiTheme="majorHAnsi" w:cstheme="majorHAnsi"/>
          <w:lang w:val="en-US"/>
        </w:rPr>
        <w:tab/>
      </w:r>
      <w:r w:rsidR="007D239A">
        <w:rPr>
          <w:rFonts w:asciiTheme="majorHAnsi" w:hAnsiTheme="majorHAnsi" w:cstheme="majorHAnsi"/>
          <w:lang w:val="en-US"/>
        </w:rPr>
        <w:tab/>
      </w:r>
      <w:r w:rsidR="007D239A">
        <w:rPr>
          <w:rFonts w:asciiTheme="majorHAnsi" w:hAnsiTheme="majorHAnsi" w:cstheme="majorHAnsi"/>
          <w:lang w:val="en-US"/>
        </w:rPr>
        <w:tab/>
      </w:r>
      <w:r w:rsidR="007D239A">
        <w:rPr>
          <w:rFonts w:asciiTheme="majorHAnsi" w:hAnsiTheme="majorHAnsi" w:cstheme="majorHAnsi"/>
          <w:lang w:val="en-US"/>
        </w:rPr>
        <w:tab/>
      </w:r>
      <w:r w:rsidR="007D239A">
        <w:rPr>
          <w:rFonts w:asciiTheme="majorHAnsi" w:hAnsiTheme="majorHAnsi" w:cstheme="majorHAnsi"/>
          <w:lang w:val="en-US"/>
        </w:rPr>
        <w:tab/>
      </w:r>
      <w:r w:rsidRPr="007D239A">
        <w:rPr>
          <w:rFonts w:asciiTheme="majorHAnsi" w:hAnsiTheme="majorHAnsi" w:cstheme="majorHAnsi"/>
          <w:lang w:val="en-US"/>
        </w:rPr>
        <w:tab/>
      </w:r>
      <w:r w:rsidRPr="000B7146">
        <w:rPr>
          <w:rFonts w:asciiTheme="majorHAnsi" w:hAnsiTheme="majorHAnsi" w:cstheme="majorHAnsi"/>
          <w:highlight w:val="yellow"/>
          <w:lang w:val="en-US"/>
        </w:rPr>
        <w:t>(1 mark)</w:t>
      </w:r>
    </w:p>
    <w:p w14:paraId="7E92276E" w14:textId="5B84DE86" w:rsidR="000B7146" w:rsidRPr="000B7146" w:rsidRDefault="000B7146" w:rsidP="00417574">
      <w:pPr>
        <w:ind w:left="360"/>
        <w:rPr>
          <w:rFonts w:asciiTheme="majorHAnsi" w:hAnsiTheme="majorHAnsi" w:cstheme="majorHAnsi"/>
          <w:highlight w:val="yellow"/>
          <w:lang w:val="en-US"/>
        </w:rPr>
      </w:pPr>
      <w:r w:rsidRPr="000B7146">
        <w:rPr>
          <w:rFonts w:asciiTheme="majorHAnsi" w:hAnsiTheme="majorHAnsi" w:cstheme="majorHAnsi"/>
          <w:highlight w:val="yellow"/>
          <w:lang w:val="en-US"/>
        </w:rPr>
        <w:t>Arachidonic fatty acid will have a lower melting point (-49</w:t>
      </w:r>
      <w:r w:rsidRPr="000B7146">
        <w:rPr>
          <w:rFonts w:asciiTheme="majorHAnsi" w:hAnsiTheme="majorHAnsi" w:cstheme="majorHAnsi"/>
          <w:highlight w:val="yellow"/>
          <w:vertAlign w:val="superscript"/>
          <w:lang w:val="en-US"/>
        </w:rPr>
        <w:t>o</w:t>
      </w:r>
      <w:r w:rsidR="004355C2">
        <w:rPr>
          <w:rFonts w:asciiTheme="majorHAnsi" w:hAnsiTheme="majorHAnsi" w:cstheme="majorHAnsi"/>
          <w:highlight w:val="yellow"/>
          <w:lang w:val="en-US"/>
        </w:rPr>
        <w:t>C) because it has four</w:t>
      </w:r>
      <w:r w:rsidRPr="000B7146">
        <w:rPr>
          <w:rFonts w:asciiTheme="majorHAnsi" w:hAnsiTheme="majorHAnsi" w:cstheme="majorHAnsi"/>
          <w:highlight w:val="yellow"/>
          <w:lang w:val="en-US"/>
        </w:rPr>
        <w:t xml:space="preserve"> cis carbon-carbon double bo</w:t>
      </w:r>
      <w:r w:rsidR="004355C2">
        <w:rPr>
          <w:rFonts w:asciiTheme="majorHAnsi" w:hAnsiTheme="majorHAnsi" w:cstheme="majorHAnsi"/>
          <w:highlight w:val="yellow"/>
          <w:lang w:val="en-US"/>
        </w:rPr>
        <w:t>nds while linolenic only has three</w:t>
      </w:r>
      <w:r w:rsidRPr="000B7146">
        <w:rPr>
          <w:rFonts w:asciiTheme="majorHAnsi" w:hAnsiTheme="majorHAnsi" w:cstheme="majorHAnsi"/>
          <w:highlight w:val="yellow"/>
          <w:lang w:val="en-US"/>
        </w:rPr>
        <w:t xml:space="preserve"> cis double bond (-5</w:t>
      </w:r>
      <w:r w:rsidRPr="000B7146">
        <w:rPr>
          <w:rFonts w:asciiTheme="majorHAnsi" w:hAnsiTheme="majorHAnsi" w:cstheme="majorHAnsi"/>
          <w:highlight w:val="yellow"/>
          <w:vertAlign w:val="superscript"/>
          <w:lang w:val="en-US"/>
        </w:rPr>
        <w:t>o</w:t>
      </w:r>
      <w:r w:rsidRPr="000B7146">
        <w:rPr>
          <w:rFonts w:asciiTheme="majorHAnsi" w:hAnsiTheme="majorHAnsi" w:cstheme="majorHAnsi"/>
          <w:highlight w:val="yellow"/>
          <w:lang w:val="en-US"/>
        </w:rPr>
        <w:t xml:space="preserve">C). </w:t>
      </w:r>
      <w:r w:rsidRPr="000B7146">
        <w:rPr>
          <w:rFonts w:asciiTheme="majorHAnsi" w:hAnsiTheme="majorHAnsi" w:cstheme="majorHAnsi"/>
          <w:highlight w:val="yellow"/>
          <w:lang w:val="en-US"/>
        </w:rPr>
        <w:tab/>
      </w:r>
      <w:r w:rsidRPr="000B7146">
        <w:rPr>
          <w:rFonts w:asciiTheme="majorHAnsi" w:hAnsiTheme="majorHAnsi" w:cstheme="majorHAnsi"/>
          <w:highlight w:val="yellow"/>
          <w:lang w:val="en-US"/>
        </w:rPr>
        <w:tab/>
      </w:r>
      <w:r w:rsidRPr="000B7146">
        <w:rPr>
          <w:rFonts w:asciiTheme="majorHAnsi" w:hAnsiTheme="majorHAnsi" w:cstheme="majorHAnsi"/>
          <w:highlight w:val="yellow"/>
          <w:lang w:val="en-US"/>
        </w:rPr>
        <w:tab/>
      </w:r>
      <w:r w:rsidRPr="000B7146">
        <w:rPr>
          <w:rFonts w:asciiTheme="majorHAnsi" w:hAnsiTheme="majorHAnsi" w:cstheme="majorHAnsi"/>
          <w:highlight w:val="yellow"/>
          <w:lang w:val="en-US"/>
        </w:rPr>
        <w:tab/>
      </w:r>
      <w:r w:rsidRPr="000B7146">
        <w:rPr>
          <w:rFonts w:asciiTheme="majorHAnsi" w:hAnsiTheme="majorHAnsi" w:cstheme="majorHAnsi"/>
          <w:highlight w:val="yellow"/>
          <w:lang w:val="en-US"/>
        </w:rPr>
        <w:tab/>
      </w:r>
      <w:r w:rsidRPr="000B7146">
        <w:rPr>
          <w:rFonts w:asciiTheme="majorHAnsi" w:hAnsiTheme="majorHAnsi" w:cstheme="majorHAnsi"/>
          <w:highlight w:val="yellow"/>
          <w:lang w:val="en-US"/>
        </w:rPr>
        <w:tab/>
      </w:r>
      <w:r w:rsidRPr="000B7146">
        <w:rPr>
          <w:rFonts w:asciiTheme="majorHAnsi" w:hAnsiTheme="majorHAnsi" w:cstheme="majorHAnsi"/>
          <w:highlight w:val="yellow"/>
          <w:lang w:val="en-US"/>
        </w:rPr>
        <w:tab/>
        <w:t>(1 mark)</w:t>
      </w:r>
    </w:p>
    <w:p w14:paraId="0BDB6F78" w14:textId="316B4F0D" w:rsidR="000B7146" w:rsidRDefault="000B7146" w:rsidP="00417574">
      <w:pPr>
        <w:ind w:left="360"/>
        <w:rPr>
          <w:rFonts w:asciiTheme="majorHAnsi" w:hAnsiTheme="majorHAnsi" w:cstheme="majorHAnsi"/>
          <w:lang w:val="en-US"/>
        </w:rPr>
      </w:pPr>
      <w:r w:rsidRPr="000B7146">
        <w:rPr>
          <w:rFonts w:asciiTheme="majorHAnsi" w:hAnsiTheme="majorHAnsi" w:cstheme="majorHAnsi"/>
          <w:highlight w:val="yellow"/>
          <w:lang w:val="en-US"/>
        </w:rPr>
        <w:t>The presence of cis carbon-carbon double bonds creates a kink in the chain which prevents the molecules from packing closely thereby has weaker dispersion force attractions between the chains. The additional cis carbon-carbon double bond in linolenic further weakens the dispersion force attractions.</w:t>
      </w:r>
      <w:r w:rsidRPr="000B7146">
        <w:rPr>
          <w:rFonts w:asciiTheme="majorHAnsi" w:hAnsiTheme="majorHAnsi" w:cstheme="majorHAnsi"/>
          <w:highlight w:val="yellow"/>
          <w:lang w:val="en-US"/>
        </w:rPr>
        <w:tab/>
      </w:r>
      <w:r w:rsidRPr="000B7146">
        <w:rPr>
          <w:rFonts w:asciiTheme="majorHAnsi" w:hAnsiTheme="majorHAnsi" w:cstheme="majorHAnsi"/>
          <w:highlight w:val="yellow"/>
          <w:lang w:val="en-US"/>
        </w:rPr>
        <w:tab/>
      </w:r>
      <w:r w:rsidRPr="000B7146">
        <w:rPr>
          <w:rFonts w:asciiTheme="majorHAnsi" w:hAnsiTheme="majorHAnsi" w:cstheme="majorHAnsi"/>
          <w:highlight w:val="yellow"/>
          <w:lang w:val="en-US"/>
        </w:rPr>
        <w:tab/>
        <w:t>(1 mark)</w:t>
      </w:r>
      <w:r>
        <w:rPr>
          <w:rFonts w:asciiTheme="majorHAnsi" w:hAnsiTheme="majorHAnsi" w:cstheme="majorHAnsi"/>
          <w:lang w:val="en-US"/>
        </w:rPr>
        <w:tab/>
      </w:r>
      <w:r w:rsidR="007D239A">
        <w:rPr>
          <w:rFonts w:asciiTheme="majorHAnsi" w:hAnsiTheme="majorHAnsi" w:cstheme="majorHAnsi"/>
          <w:color w:val="FF0000"/>
          <w:lang w:val="en-US"/>
        </w:rPr>
        <w:t>apply</w:t>
      </w:r>
      <w:r w:rsidR="007D239A" w:rsidRPr="007D239A">
        <w:rPr>
          <w:rFonts w:asciiTheme="majorHAnsi" w:hAnsiTheme="majorHAnsi" w:cstheme="majorHAnsi"/>
          <w:color w:val="FF0000"/>
          <w:lang w:val="en-US"/>
        </w:rPr>
        <w:t>, written answer, U4AS2-3</w:t>
      </w:r>
      <w:r>
        <w:rPr>
          <w:rFonts w:asciiTheme="majorHAnsi" w:hAnsiTheme="majorHAnsi" w:cstheme="majorHAnsi"/>
          <w:lang w:val="en-US"/>
        </w:rPr>
        <w:tab/>
      </w:r>
      <w:r>
        <w:rPr>
          <w:rFonts w:asciiTheme="majorHAnsi" w:hAnsiTheme="majorHAnsi" w:cstheme="majorHAnsi"/>
          <w:lang w:val="en-US"/>
        </w:rPr>
        <w:tab/>
      </w:r>
      <w:r>
        <w:rPr>
          <w:rFonts w:asciiTheme="majorHAnsi" w:hAnsiTheme="majorHAnsi" w:cstheme="majorHAnsi"/>
          <w:lang w:val="en-US"/>
        </w:rPr>
        <w:tab/>
      </w:r>
      <w:r>
        <w:rPr>
          <w:rFonts w:asciiTheme="majorHAnsi" w:hAnsiTheme="majorHAnsi" w:cstheme="majorHAnsi"/>
          <w:lang w:val="en-US"/>
        </w:rPr>
        <w:tab/>
      </w:r>
      <w:r>
        <w:rPr>
          <w:rFonts w:asciiTheme="majorHAnsi" w:hAnsiTheme="majorHAnsi" w:cstheme="majorHAnsi"/>
          <w:lang w:val="en-US"/>
        </w:rPr>
        <w:tab/>
      </w:r>
      <w:r>
        <w:rPr>
          <w:rFonts w:asciiTheme="majorHAnsi" w:hAnsiTheme="majorHAnsi" w:cstheme="majorHAnsi"/>
          <w:lang w:val="en-US"/>
        </w:rPr>
        <w:tab/>
      </w:r>
    </w:p>
    <w:p w14:paraId="3EDD23C9" w14:textId="77777777" w:rsidR="0013494C" w:rsidRDefault="00731AE4" w:rsidP="0013494C">
      <w:pPr>
        <w:pStyle w:val="ListParagraph"/>
        <w:numPr>
          <w:ilvl w:val="0"/>
          <w:numId w:val="6"/>
        </w:numPr>
        <w:rPr>
          <w:rFonts w:asciiTheme="majorHAnsi" w:hAnsiTheme="majorHAnsi" w:cstheme="majorHAnsi"/>
          <w:lang w:val="en-US"/>
        </w:rPr>
      </w:pPr>
      <w:r w:rsidRPr="00731AE4">
        <w:rPr>
          <w:rFonts w:asciiTheme="majorHAnsi" w:hAnsiTheme="majorHAnsi" w:cstheme="majorHAnsi"/>
          <w:lang w:val="en-US"/>
        </w:rPr>
        <w:t>Vegetable oils such as flaxseed oil</w:t>
      </w:r>
      <w:r w:rsidR="0013494C">
        <w:rPr>
          <w:rFonts w:asciiTheme="majorHAnsi" w:hAnsiTheme="majorHAnsi" w:cstheme="majorHAnsi"/>
          <w:lang w:val="en-US"/>
        </w:rPr>
        <w:t xml:space="preserve"> contain </w:t>
      </w:r>
      <w:r w:rsidRPr="00731AE4">
        <w:rPr>
          <w:rFonts w:asciiTheme="majorHAnsi" w:hAnsiTheme="majorHAnsi" w:cstheme="majorHAnsi"/>
          <w:lang w:val="en-US"/>
        </w:rPr>
        <w:t>high amount</w:t>
      </w:r>
      <w:r w:rsidR="0013494C">
        <w:rPr>
          <w:rFonts w:asciiTheme="majorHAnsi" w:hAnsiTheme="majorHAnsi" w:cstheme="majorHAnsi"/>
          <w:lang w:val="en-US"/>
        </w:rPr>
        <w:t>s</w:t>
      </w:r>
      <w:r w:rsidRPr="00731AE4">
        <w:rPr>
          <w:rFonts w:asciiTheme="majorHAnsi" w:hAnsiTheme="majorHAnsi" w:cstheme="majorHAnsi"/>
          <w:lang w:val="en-US"/>
        </w:rPr>
        <w:t xml:space="preserve"> of polyunsaturated fatty acids. </w:t>
      </w:r>
      <w:r>
        <w:rPr>
          <w:rFonts w:asciiTheme="majorHAnsi" w:hAnsiTheme="majorHAnsi" w:cstheme="majorHAnsi"/>
          <w:lang w:val="en-US"/>
        </w:rPr>
        <w:t>One of the disadvantages of these types of oils is that they can easily become rancid. Demonstrate your understanding o</w:t>
      </w:r>
      <w:r w:rsidR="0013494C">
        <w:rPr>
          <w:rFonts w:asciiTheme="majorHAnsi" w:hAnsiTheme="majorHAnsi" w:cstheme="majorHAnsi"/>
          <w:lang w:val="en-US"/>
        </w:rPr>
        <w:t>f the chemistry of this process.</w:t>
      </w:r>
    </w:p>
    <w:p w14:paraId="236EC95A" w14:textId="77777777" w:rsidR="0013494C" w:rsidRDefault="0013494C" w:rsidP="0013494C">
      <w:pPr>
        <w:pStyle w:val="ListParagraph"/>
        <w:rPr>
          <w:rFonts w:asciiTheme="majorHAnsi" w:hAnsiTheme="majorHAnsi" w:cstheme="majorHAnsi"/>
          <w:lang w:val="en-US"/>
        </w:rPr>
      </w:pPr>
      <w:r>
        <w:rPr>
          <w:rFonts w:asciiTheme="majorHAnsi" w:hAnsiTheme="majorHAnsi" w:cstheme="majorHAnsi"/>
          <w:lang w:val="en-US"/>
        </w:rPr>
        <w:t>In your answer:</w:t>
      </w:r>
    </w:p>
    <w:p w14:paraId="29C51219" w14:textId="058BAA38" w:rsidR="0013494C" w:rsidRDefault="0013494C" w:rsidP="0013494C">
      <w:pPr>
        <w:pStyle w:val="ListParagraph"/>
        <w:numPr>
          <w:ilvl w:val="0"/>
          <w:numId w:val="8"/>
        </w:numPr>
        <w:rPr>
          <w:rFonts w:asciiTheme="majorHAnsi" w:hAnsiTheme="majorHAnsi" w:cstheme="majorHAnsi"/>
          <w:lang w:val="en-US"/>
        </w:rPr>
      </w:pPr>
      <w:r>
        <w:rPr>
          <w:rFonts w:asciiTheme="majorHAnsi" w:hAnsiTheme="majorHAnsi" w:cstheme="majorHAnsi"/>
          <w:lang w:val="en-US"/>
        </w:rPr>
        <w:t>give an example of a chemical reaction that leads to oxidative rancidity</w:t>
      </w:r>
    </w:p>
    <w:p w14:paraId="0AC82CA8" w14:textId="21BCCEB1" w:rsidR="00417574" w:rsidRDefault="0013494C" w:rsidP="0013494C">
      <w:pPr>
        <w:pStyle w:val="ListParagraph"/>
        <w:numPr>
          <w:ilvl w:val="0"/>
          <w:numId w:val="8"/>
        </w:numPr>
        <w:rPr>
          <w:rFonts w:asciiTheme="majorHAnsi" w:hAnsiTheme="majorHAnsi" w:cstheme="majorHAnsi"/>
          <w:lang w:val="en-US"/>
        </w:rPr>
      </w:pPr>
      <w:r w:rsidRPr="0013494C">
        <w:rPr>
          <w:rFonts w:asciiTheme="majorHAnsi" w:hAnsiTheme="majorHAnsi" w:cstheme="majorHAnsi"/>
          <w:lang w:val="en-US"/>
        </w:rPr>
        <w:t xml:space="preserve">identify the molecules that are predominantly </w:t>
      </w:r>
      <w:r>
        <w:rPr>
          <w:rFonts w:asciiTheme="majorHAnsi" w:hAnsiTheme="majorHAnsi" w:cstheme="majorHAnsi"/>
          <w:lang w:val="en-US"/>
        </w:rPr>
        <w:t xml:space="preserve">responsible for the bad smelling odours in rancid oils. </w:t>
      </w:r>
    </w:p>
    <w:p w14:paraId="635219D1" w14:textId="54A6E79F" w:rsidR="0013494C" w:rsidRDefault="00CB781B" w:rsidP="0013494C">
      <w:pPr>
        <w:pStyle w:val="ListParagraph"/>
        <w:numPr>
          <w:ilvl w:val="0"/>
          <w:numId w:val="8"/>
        </w:numPr>
        <w:rPr>
          <w:rFonts w:asciiTheme="majorHAnsi" w:hAnsiTheme="majorHAnsi" w:cstheme="majorHAnsi"/>
          <w:lang w:val="en-US"/>
        </w:rPr>
      </w:pPr>
      <w:r>
        <w:rPr>
          <w:rFonts w:asciiTheme="majorHAnsi" w:hAnsiTheme="majorHAnsi" w:cstheme="majorHAnsi"/>
          <w:lang w:val="en-US"/>
        </w:rPr>
        <w:t>Identify a</w:t>
      </w:r>
      <w:r w:rsidR="0013494C">
        <w:rPr>
          <w:rFonts w:asciiTheme="majorHAnsi" w:hAnsiTheme="majorHAnsi" w:cstheme="majorHAnsi"/>
          <w:lang w:val="en-US"/>
        </w:rPr>
        <w:t xml:space="preserve"> method </w:t>
      </w:r>
      <w:r>
        <w:rPr>
          <w:rFonts w:asciiTheme="majorHAnsi" w:hAnsiTheme="majorHAnsi" w:cstheme="majorHAnsi"/>
          <w:lang w:val="en-US"/>
        </w:rPr>
        <w:t>that can be used slow the rate of rancidity and describe how it works.</w:t>
      </w:r>
      <w:r w:rsidR="0013494C">
        <w:rPr>
          <w:rFonts w:asciiTheme="majorHAnsi" w:hAnsiTheme="majorHAnsi" w:cstheme="majorHAnsi"/>
          <w:lang w:val="en-US"/>
        </w:rPr>
        <w:tab/>
        <w:t>(3 marks)</w:t>
      </w:r>
    </w:p>
    <w:p w14:paraId="7EE7DFF1" w14:textId="77777777" w:rsidR="007D239A" w:rsidRDefault="007D239A" w:rsidP="006F4918">
      <w:pPr>
        <w:ind w:left="720"/>
        <w:rPr>
          <w:rFonts w:asciiTheme="majorHAnsi" w:hAnsiTheme="majorHAnsi" w:cstheme="majorHAnsi"/>
          <w:highlight w:val="yellow"/>
          <w:lang w:val="en-US"/>
        </w:rPr>
      </w:pPr>
    </w:p>
    <w:p w14:paraId="0AEF42B8" w14:textId="63E3DB60" w:rsidR="007D239A" w:rsidRDefault="0013494C" w:rsidP="007D239A">
      <w:pPr>
        <w:ind w:left="720"/>
        <w:rPr>
          <w:rFonts w:asciiTheme="majorHAnsi" w:hAnsiTheme="majorHAnsi" w:cstheme="majorHAnsi"/>
          <w:highlight w:val="yellow"/>
        </w:rPr>
      </w:pPr>
      <w:r w:rsidRPr="006F4918">
        <w:rPr>
          <w:rFonts w:asciiTheme="majorHAnsi" w:hAnsiTheme="majorHAnsi" w:cstheme="majorHAnsi"/>
          <w:highlight w:val="yellow"/>
          <w:lang w:val="en-US"/>
        </w:rPr>
        <w:t>autoxidation – where free radicals breaks a bond in fatty acid to form a free radical. A chain reaction begins when radical reactions with oxygen to form ROO</w:t>
      </w:r>
      <w:r w:rsidR="006F4918" w:rsidRPr="006F4918">
        <w:rPr>
          <w:rFonts w:asciiTheme="majorHAnsi" w:hAnsiTheme="majorHAnsi" w:cstheme="majorHAnsi"/>
          <w:sz w:val="40"/>
          <w:highlight w:val="yellow"/>
          <w:vertAlign w:val="superscript"/>
          <w:lang w:val="en-US"/>
        </w:rPr>
        <w:t>.</w:t>
      </w:r>
      <w:r w:rsidR="006F4918" w:rsidRPr="006F4918">
        <w:rPr>
          <w:rFonts w:asciiTheme="majorHAnsi" w:hAnsiTheme="majorHAnsi" w:cstheme="majorHAnsi"/>
          <w:highlight w:val="yellow"/>
        </w:rPr>
        <w:t xml:space="preserve"> Which then reacts with another fatty acid. This molecule is unstable and can break into small molecular weight aldehydes and ketones</w:t>
      </w:r>
      <w:r w:rsidR="00CB781B">
        <w:rPr>
          <w:rFonts w:asciiTheme="majorHAnsi" w:hAnsiTheme="majorHAnsi" w:cstheme="majorHAnsi"/>
          <w:highlight w:val="yellow"/>
        </w:rPr>
        <w:t xml:space="preserve"> (1 mark)</w:t>
      </w:r>
      <w:r w:rsidR="006F4918" w:rsidRPr="006F4918">
        <w:rPr>
          <w:rFonts w:asciiTheme="majorHAnsi" w:hAnsiTheme="majorHAnsi" w:cstheme="majorHAnsi"/>
          <w:highlight w:val="yellow"/>
        </w:rPr>
        <w:t xml:space="preserve">. </w:t>
      </w:r>
      <w:r w:rsidR="007D239A">
        <w:rPr>
          <w:rFonts w:asciiTheme="majorHAnsi" w:hAnsiTheme="majorHAnsi" w:cstheme="majorHAnsi"/>
          <w:color w:val="FF0000"/>
          <w:lang w:val="en-US"/>
        </w:rPr>
        <w:t>understand</w:t>
      </w:r>
      <w:r w:rsidR="007D239A" w:rsidRPr="007D239A">
        <w:rPr>
          <w:rFonts w:asciiTheme="majorHAnsi" w:hAnsiTheme="majorHAnsi" w:cstheme="majorHAnsi"/>
          <w:color w:val="FF0000"/>
          <w:lang w:val="en-US"/>
        </w:rPr>
        <w:t xml:space="preserve">, </w:t>
      </w:r>
      <w:r w:rsidR="005F5D4F">
        <w:rPr>
          <w:rFonts w:asciiTheme="majorHAnsi" w:hAnsiTheme="majorHAnsi" w:cstheme="majorHAnsi"/>
          <w:color w:val="FF0000"/>
          <w:lang w:val="en-US"/>
        </w:rPr>
        <w:t>chemical equation</w:t>
      </w:r>
      <w:r w:rsidR="007D239A">
        <w:rPr>
          <w:rFonts w:asciiTheme="majorHAnsi" w:hAnsiTheme="majorHAnsi" w:cstheme="majorHAnsi"/>
          <w:color w:val="FF0000"/>
          <w:lang w:val="en-US"/>
        </w:rPr>
        <w:t>, U4AS2-9</w:t>
      </w:r>
      <w:r w:rsidR="007D239A">
        <w:rPr>
          <w:rFonts w:asciiTheme="majorHAnsi" w:hAnsiTheme="majorHAnsi" w:cstheme="majorHAnsi"/>
          <w:lang w:val="en-US"/>
        </w:rPr>
        <w:tab/>
      </w:r>
    </w:p>
    <w:p w14:paraId="2A74C474" w14:textId="26A3B0B6" w:rsidR="0013494C" w:rsidRDefault="006F4918" w:rsidP="007D239A">
      <w:pPr>
        <w:ind w:left="720"/>
        <w:rPr>
          <w:rFonts w:asciiTheme="majorHAnsi" w:hAnsiTheme="majorHAnsi" w:cstheme="majorHAnsi"/>
          <w:highlight w:val="yellow"/>
        </w:rPr>
      </w:pPr>
      <w:r w:rsidRPr="006F4918">
        <w:rPr>
          <w:rFonts w:asciiTheme="majorHAnsi" w:hAnsiTheme="majorHAnsi" w:cstheme="majorHAnsi"/>
          <w:highlight w:val="yellow"/>
        </w:rPr>
        <w:t>This reaction terminates when two radicals combine.</w:t>
      </w:r>
      <w:r w:rsidR="00CB781B">
        <w:rPr>
          <w:rFonts w:asciiTheme="majorHAnsi" w:hAnsiTheme="majorHAnsi" w:cstheme="majorHAnsi"/>
          <w:highlight w:val="yellow"/>
        </w:rPr>
        <w:tab/>
      </w:r>
      <w:r w:rsidR="007D239A">
        <w:rPr>
          <w:rFonts w:asciiTheme="majorHAnsi" w:hAnsiTheme="majorHAnsi" w:cstheme="majorHAnsi"/>
          <w:color w:val="FF0000"/>
          <w:lang w:val="en-US"/>
        </w:rPr>
        <w:t>understand</w:t>
      </w:r>
      <w:r w:rsidR="007D239A" w:rsidRPr="007D239A">
        <w:rPr>
          <w:rFonts w:asciiTheme="majorHAnsi" w:hAnsiTheme="majorHAnsi" w:cstheme="majorHAnsi"/>
          <w:color w:val="FF0000"/>
          <w:lang w:val="en-US"/>
        </w:rPr>
        <w:t>, written answer, U4AS2-</w:t>
      </w:r>
      <w:r w:rsidR="007D239A">
        <w:rPr>
          <w:rFonts w:asciiTheme="majorHAnsi" w:hAnsiTheme="majorHAnsi" w:cstheme="majorHAnsi"/>
          <w:color w:val="FF0000"/>
          <w:lang w:val="en-US"/>
        </w:rPr>
        <w:t>9</w:t>
      </w:r>
      <w:r w:rsidR="007D239A">
        <w:rPr>
          <w:rFonts w:asciiTheme="majorHAnsi" w:hAnsiTheme="majorHAnsi" w:cstheme="majorHAnsi"/>
          <w:lang w:val="en-US"/>
        </w:rPr>
        <w:tab/>
      </w:r>
      <w:r w:rsidR="00CB781B" w:rsidRPr="007D239A">
        <w:rPr>
          <w:rFonts w:asciiTheme="majorHAnsi" w:hAnsiTheme="majorHAnsi" w:cstheme="majorHAnsi"/>
        </w:rPr>
        <w:tab/>
      </w:r>
      <w:r w:rsidR="00CB781B">
        <w:rPr>
          <w:rFonts w:asciiTheme="majorHAnsi" w:hAnsiTheme="majorHAnsi" w:cstheme="majorHAnsi"/>
          <w:highlight w:val="yellow"/>
        </w:rPr>
        <w:t>(1 mark)</w:t>
      </w:r>
    </w:p>
    <w:p w14:paraId="3886A158" w14:textId="64074F0B" w:rsidR="00CB781B" w:rsidRDefault="00CB781B" w:rsidP="006F4918">
      <w:pPr>
        <w:ind w:left="720"/>
        <w:rPr>
          <w:rFonts w:asciiTheme="majorHAnsi" w:hAnsiTheme="majorHAnsi" w:cstheme="majorHAnsi"/>
          <w:highlight w:val="yellow"/>
        </w:rPr>
      </w:pPr>
      <w:r>
        <w:rPr>
          <w:rFonts w:asciiTheme="majorHAnsi" w:hAnsiTheme="majorHAnsi" w:cstheme="majorHAnsi"/>
          <w:highlight w:val="yellow"/>
        </w:rPr>
        <w:t>Need</w:t>
      </w:r>
      <w:r w:rsidR="0069681A">
        <w:rPr>
          <w:rFonts w:asciiTheme="majorHAnsi" w:hAnsiTheme="majorHAnsi" w:cstheme="majorHAnsi"/>
          <w:highlight w:val="yellow"/>
        </w:rPr>
        <w:t xml:space="preserve"> at least one of these answers</w:t>
      </w:r>
      <w:r w:rsidR="007D239A">
        <w:rPr>
          <w:rFonts w:asciiTheme="majorHAnsi" w:hAnsiTheme="majorHAnsi" w:cstheme="majorHAnsi"/>
          <w:highlight w:val="yellow"/>
        </w:rPr>
        <w:t xml:space="preserve"> for 1 mark</w:t>
      </w:r>
    </w:p>
    <w:p w14:paraId="25AC9FBD" w14:textId="077057C7" w:rsidR="00CB781B" w:rsidRDefault="00CB781B" w:rsidP="006F4918">
      <w:pPr>
        <w:ind w:left="720"/>
        <w:rPr>
          <w:rFonts w:asciiTheme="majorHAnsi" w:hAnsiTheme="majorHAnsi" w:cstheme="majorHAnsi"/>
          <w:highlight w:val="yellow"/>
        </w:rPr>
      </w:pPr>
      <w:r>
        <w:rPr>
          <w:rFonts w:asciiTheme="majorHAnsi" w:hAnsiTheme="majorHAnsi" w:cstheme="majorHAnsi"/>
          <w:highlight w:val="yellow"/>
        </w:rPr>
        <w:t>The rate of rancidity can be slowed by refrigeration -reduce number of collisions and lowers proportion of particles with energy greater than activation energy.</w:t>
      </w:r>
      <w:r>
        <w:rPr>
          <w:rFonts w:asciiTheme="majorHAnsi" w:hAnsiTheme="majorHAnsi" w:cstheme="majorHAnsi"/>
          <w:highlight w:val="yellow"/>
        </w:rPr>
        <w:tab/>
      </w:r>
      <w:r>
        <w:rPr>
          <w:rFonts w:asciiTheme="majorHAnsi" w:hAnsiTheme="majorHAnsi" w:cstheme="majorHAnsi"/>
          <w:highlight w:val="yellow"/>
        </w:rPr>
        <w:tab/>
      </w:r>
      <w:r>
        <w:rPr>
          <w:rFonts w:asciiTheme="majorHAnsi" w:hAnsiTheme="majorHAnsi" w:cstheme="majorHAnsi"/>
          <w:highlight w:val="yellow"/>
        </w:rPr>
        <w:tab/>
      </w:r>
      <w:r>
        <w:rPr>
          <w:rFonts w:asciiTheme="majorHAnsi" w:hAnsiTheme="majorHAnsi" w:cstheme="majorHAnsi"/>
          <w:highlight w:val="yellow"/>
        </w:rPr>
        <w:tab/>
      </w:r>
      <w:r>
        <w:rPr>
          <w:rFonts w:asciiTheme="majorHAnsi" w:hAnsiTheme="majorHAnsi" w:cstheme="majorHAnsi"/>
          <w:highlight w:val="yellow"/>
        </w:rPr>
        <w:tab/>
      </w:r>
      <w:r>
        <w:rPr>
          <w:rFonts w:asciiTheme="majorHAnsi" w:hAnsiTheme="majorHAnsi" w:cstheme="majorHAnsi"/>
          <w:highlight w:val="yellow"/>
        </w:rPr>
        <w:tab/>
      </w:r>
    </w:p>
    <w:p w14:paraId="6689AB58" w14:textId="6747FB90" w:rsidR="00CB781B" w:rsidRDefault="0069681A" w:rsidP="006F4918">
      <w:pPr>
        <w:ind w:left="720"/>
        <w:rPr>
          <w:rFonts w:asciiTheme="majorHAnsi" w:hAnsiTheme="majorHAnsi" w:cstheme="majorHAnsi"/>
          <w:highlight w:val="yellow"/>
        </w:rPr>
      </w:pPr>
      <w:r>
        <w:rPr>
          <w:rFonts w:asciiTheme="majorHAnsi" w:hAnsiTheme="majorHAnsi" w:cstheme="majorHAnsi"/>
          <w:highlight w:val="yellow"/>
        </w:rPr>
        <w:t>antioxidants prevent</w:t>
      </w:r>
      <w:r w:rsidR="00CB781B">
        <w:rPr>
          <w:rFonts w:asciiTheme="majorHAnsi" w:hAnsiTheme="majorHAnsi" w:cstheme="majorHAnsi"/>
          <w:highlight w:val="yellow"/>
        </w:rPr>
        <w:t xml:space="preserve"> the propagation of free radicals.</w:t>
      </w:r>
      <w:r w:rsidR="00CB781B">
        <w:rPr>
          <w:rFonts w:asciiTheme="majorHAnsi" w:hAnsiTheme="majorHAnsi" w:cstheme="majorHAnsi"/>
          <w:highlight w:val="yellow"/>
        </w:rPr>
        <w:tab/>
      </w:r>
      <w:r w:rsidR="007D239A">
        <w:rPr>
          <w:rFonts w:asciiTheme="majorHAnsi" w:hAnsiTheme="majorHAnsi" w:cstheme="majorHAnsi"/>
          <w:color w:val="FF0000"/>
          <w:lang w:val="en-US"/>
        </w:rPr>
        <w:t>understand</w:t>
      </w:r>
      <w:r w:rsidR="007D239A" w:rsidRPr="007D239A">
        <w:rPr>
          <w:rFonts w:asciiTheme="majorHAnsi" w:hAnsiTheme="majorHAnsi" w:cstheme="majorHAnsi"/>
          <w:color w:val="FF0000"/>
          <w:lang w:val="en-US"/>
        </w:rPr>
        <w:t>, written answer</w:t>
      </w:r>
      <w:r w:rsidR="007D239A">
        <w:rPr>
          <w:rFonts w:asciiTheme="majorHAnsi" w:hAnsiTheme="majorHAnsi" w:cstheme="majorHAnsi"/>
          <w:color w:val="FF0000"/>
          <w:lang w:val="en-US"/>
        </w:rPr>
        <w:t>, U4AS2-9</w:t>
      </w:r>
      <w:r w:rsidR="00CB781B">
        <w:rPr>
          <w:rFonts w:asciiTheme="majorHAnsi" w:hAnsiTheme="majorHAnsi" w:cstheme="majorHAnsi"/>
          <w:highlight w:val="yellow"/>
        </w:rPr>
        <w:tab/>
      </w:r>
      <w:r w:rsidR="00CB781B">
        <w:rPr>
          <w:rFonts w:asciiTheme="majorHAnsi" w:hAnsiTheme="majorHAnsi" w:cstheme="majorHAnsi"/>
          <w:highlight w:val="yellow"/>
        </w:rPr>
        <w:tab/>
      </w:r>
      <w:r w:rsidR="00CB781B">
        <w:rPr>
          <w:rFonts w:asciiTheme="majorHAnsi" w:hAnsiTheme="majorHAnsi" w:cstheme="majorHAnsi"/>
          <w:highlight w:val="yellow"/>
        </w:rPr>
        <w:tab/>
      </w:r>
    </w:p>
    <w:p w14:paraId="670AA518" w14:textId="25FD6764" w:rsidR="00417574" w:rsidRPr="0060019C" w:rsidRDefault="00731AE4" w:rsidP="00731AE4">
      <w:pPr>
        <w:rPr>
          <w:rFonts w:asciiTheme="majorHAnsi" w:hAnsiTheme="majorHAnsi" w:cstheme="majorHAnsi"/>
          <w:b/>
          <w:lang w:val="en-US"/>
        </w:rPr>
      </w:pPr>
      <w:r w:rsidRPr="0060019C">
        <w:rPr>
          <w:rFonts w:asciiTheme="majorHAnsi" w:hAnsiTheme="majorHAnsi" w:cstheme="majorHAnsi"/>
          <w:b/>
          <w:lang w:val="en-US"/>
        </w:rPr>
        <w:t>Question 4</w:t>
      </w:r>
      <w:r w:rsidR="0070354B" w:rsidRPr="0060019C">
        <w:rPr>
          <w:rFonts w:asciiTheme="majorHAnsi" w:hAnsiTheme="majorHAnsi" w:cstheme="majorHAnsi"/>
          <w:b/>
          <w:lang w:val="en-US"/>
        </w:rPr>
        <w:t xml:space="preserve"> (7 marks)</w:t>
      </w:r>
    </w:p>
    <w:p w14:paraId="250CD260" w14:textId="11E69F6E" w:rsidR="00CB781B" w:rsidRPr="00B975D6" w:rsidRDefault="00CB781B" w:rsidP="00731AE4">
      <w:pPr>
        <w:rPr>
          <w:rFonts w:asciiTheme="majorHAnsi" w:hAnsiTheme="majorHAnsi" w:cstheme="majorHAnsi"/>
          <w:lang w:val="en-US"/>
        </w:rPr>
      </w:pPr>
      <w:r w:rsidRPr="00B975D6">
        <w:rPr>
          <w:rFonts w:asciiTheme="majorHAnsi" w:hAnsiTheme="majorHAnsi" w:cstheme="majorHAnsi"/>
          <w:lang w:val="en-US"/>
        </w:rPr>
        <w:t xml:space="preserve">A </w:t>
      </w:r>
      <w:r w:rsidR="00B975D6" w:rsidRPr="00B975D6">
        <w:rPr>
          <w:rFonts w:asciiTheme="majorHAnsi" w:hAnsiTheme="majorHAnsi" w:cstheme="majorHAnsi"/>
          <w:lang w:val="en-US"/>
        </w:rPr>
        <w:t>research scientist compared two methods of calibration of a solution calorimeter. In the first method</w:t>
      </w:r>
      <w:r w:rsidR="00AE51C4">
        <w:rPr>
          <w:rFonts w:asciiTheme="majorHAnsi" w:hAnsiTheme="majorHAnsi" w:cstheme="majorHAnsi"/>
          <w:lang w:val="en-US"/>
        </w:rPr>
        <w:t>,</w:t>
      </w:r>
      <w:r w:rsidR="00B975D6" w:rsidRPr="00B975D6">
        <w:rPr>
          <w:rFonts w:asciiTheme="majorHAnsi" w:hAnsiTheme="majorHAnsi" w:cstheme="majorHAnsi"/>
          <w:lang w:val="en-US"/>
        </w:rPr>
        <w:t xml:space="preserve"> they used electrical calibration while in the second method they used chemical calibration where the temperature change produced by the known reaction is used to determine the heat capacity of the calorimeter.</w:t>
      </w:r>
    </w:p>
    <w:p w14:paraId="4C88B0B2" w14:textId="40AFE9F0" w:rsidR="00B975D6" w:rsidRDefault="00B975D6" w:rsidP="00731AE4">
      <w:pPr>
        <w:rPr>
          <w:rFonts w:asciiTheme="majorHAnsi" w:hAnsiTheme="majorHAnsi" w:cstheme="majorHAnsi"/>
          <w:lang w:val="en-US"/>
        </w:rPr>
      </w:pPr>
      <w:r w:rsidRPr="00B975D6">
        <w:rPr>
          <w:rFonts w:asciiTheme="majorHAnsi" w:hAnsiTheme="majorHAnsi" w:cstheme="majorHAnsi"/>
          <w:lang w:val="en-US"/>
        </w:rPr>
        <w:lastRenderedPageBreak/>
        <w:t>They obtained a calibration factor of 435 J.</w:t>
      </w:r>
      <w:r w:rsidRPr="00B975D6">
        <w:rPr>
          <w:rFonts w:asciiTheme="majorHAnsi" w:hAnsiTheme="majorHAnsi" w:cstheme="majorHAnsi"/>
          <w:vertAlign w:val="superscript"/>
          <w:lang w:val="en-US"/>
        </w:rPr>
        <w:t>o</w:t>
      </w:r>
      <w:r w:rsidRPr="00B975D6">
        <w:rPr>
          <w:rFonts w:asciiTheme="majorHAnsi" w:hAnsiTheme="majorHAnsi" w:cstheme="majorHAnsi"/>
          <w:lang w:val="en-US"/>
        </w:rPr>
        <w:t>C</w:t>
      </w:r>
      <w:r w:rsidRPr="00B975D6">
        <w:rPr>
          <w:rFonts w:asciiTheme="majorHAnsi" w:hAnsiTheme="majorHAnsi" w:cstheme="majorHAnsi"/>
          <w:vertAlign w:val="superscript"/>
          <w:lang w:val="en-US"/>
        </w:rPr>
        <w:t>-1</w:t>
      </w:r>
      <w:r w:rsidRPr="00B975D6">
        <w:rPr>
          <w:rFonts w:asciiTheme="majorHAnsi" w:hAnsiTheme="majorHAnsi" w:cstheme="majorHAnsi"/>
          <w:lang w:val="en-US"/>
        </w:rPr>
        <w:t xml:space="preserve"> using the electrical calibration method while they obtained a calibration factor of </w:t>
      </w:r>
      <w:r>
        <w:rPr>
          <w:rFonts w:asciiTheme="majorHAnsi" w:hAnsiTheme="majorHAnsi" w:cstheme="majorHAnsi"/>
          <w:lang w:val="en-US"/>
        </w:rPr>
        <w:t>315 J.</w:t>
      </w:r>
      <w:r w:rsidRPr="00B975D6">
        <w:rPr>
          <w:rFonts w:asciiTheme="majorHAnsi" w:hAnsiTheme="majorHAnsi" w:cstheme="majorHAnsi"/>
          <w:vertAlign w:val="superscript"/>
          <w:lang w:val="en-US"/>
        </w:rPr>
        <w:t>o</w:t>
      </w:r>
      <w:r>
        <w:rPr>
          <w:rFonts w:asciiTheme="majorHAnsi" w:hAnsiTheme="majorHAnsi" w:cstheme="majorHAnsi"/>
          <w:lang w:val="en-US"/>
        </w:rPr>
        <w:t>C</w:t>
      </w:r>
      <w:r w:rsidRPr="00B975D6">
        <w:rPr>
          <w:rFonts w:asciiTheme="majorHAnsi" w:hAnsiTheme="majorHAnsi" w:cstheme="majorHAnsi"/>
          <w:vertAlign w:val="superscript"/>
          <w:lang w:val="en-US"/>
        </w:rPr>
        <w:t>-1</w:t>
      </w:r>
      <w:r w:rsidRPr="00B975D6">
        <w:rPr>
          <w:rFonts w:asciiTheme="majorHAnsi" w:hAnsiTheme="majorHAnsi" w:cstheme="majorHAnsi"/>
          <w:lang w:val="en-US"/>
        </w:rPr>
        <w:t xml:space="preserve"> from</w:t>
      </w:r>
      <w:r w:rsidR="0070354B">
        <w:rPr>
          <w:rFonts w:asciiTheme="majorHAnsi" w:hAnsiTheme="majorHAnsi" w:cstheme="majorHAnsi"/>
          <w:lang w:val="en-US"/>
        </w:rPr>
        <w:t xml:space="preserve"> using the heat of</w:t>
      </w:r>
      <w:r w:rsidRPr="00B975D6">
        <w:rPr>
          <w:rFonts w:asciiTheme="majorHAnsi" w:hAnsiTheme="majorHAnsi" w:cstheme="majorHAnsi"/>
          <w:lang w:val="en-US"/>
        </w:rPr>
        <w:t xml:space="preserve"> neutralisation of hydrochloric acid with sodium hydroxide.</w:t>
      </w:r>
    </w:p>
    <w:p w14:paraId="37AE737B" w14:textId="0C7496EB" w:rsidR="0070354B" w:rsidRDefault="0070354B" w:rsidP="00731AE4">
      <w:pPr>
        <w:rPr>
          <w:rFonts w:asciiTheme="majorHAnsi" w:hAnsiTheme="majorHAnsi" w:cstheme="majorHAnsi"/>
          <w:lang w:val="en-US"/>
        </w:rPr>
      </w:pPr>
      <w:r>
        <w:rPr>
          <w:rFonts w:asciiTheme="majorHAnsi" w:hAnsiTheme="majorHAnsi" w:cstheme="majorHAnsi"/>
          <w:lang w:val="en-US"/>
        </w:rPr>
        <w:t xml:space="preserve">The research scientist </w:t>
      </w:r>
      <w:r w:rsidR="008E581B">
        <w:rPr>
          <w:rFonts w:asciiTheme="majorHAnsi" w:hAnsiTheme="majorHAnsi" w:cstheme="majorHAnsi"/>
          <w:lang w:val="en-US"/>
        </w:rPr>
        <w:t xml:space="preserve">poured in 100 mL of water and </w:t>
      </w:r>
      <w:r>
        <w:rPr>
          <w:rFonts w:asciiTheme="majorHAnsi" w:hAnsiTheme="majorHAnsi" w:cstheme="majorHAnsi"/>
          <w:lang w:val="en-US"/>
        </w:rPr>
        <w:t>added 3.2 g of potassium nitrate</w:t>
      </w:r>
      <w:r w:rsidR="00913379">
        <w:rPr>
          <w:rFonts w:asciiTheme="majorHAnsi" w:hAnsiTheme="majorHAnsi" w:cstheme="majorHAnsi"/>
          <w:lang w:val="en-US"/>
        </w:rPr>
        <w:t xml:space="preserve"> with stirring. The scientist</w:t>
      </w:r>
      <w:r w:rsidR="008E581B">
        <w:rPr>
          <w:rFonts w:asciiTheme="majorHAnsi" w:hAnsiTheme="majorHAnsi" w:cstheme="majorHAnsi"/>
          <w:lang w:val="en-US"/>
        </w:rPr>
        <w:t xml:space="preserve"> measured a decrease in temperature of 2.7</w:t>
      </w:r>
      <w:r w:rsidR="008E581B" w:rsidRPr="008E581B">
        <w:rPr>
          <w:rFonts w:asciiTheme="majorHAnsi" w:hAnsiTheme="majorHAnsi" w:cstheme="majorHAnsi"/>
          <w:vertAlign w:val="superscript"/>
          <w:lang w:val="en-US"/>
        </w:rPr>
        <w:t>o</w:t>
      </w:r>
      <w:r w:rsidR="008E581B">
        <w:rPr>
          <w:rFonts w:asciiTheme="majorHAnsi" w:hAnsiTheme="majorHAnsi" w:cstheme="majorHAnsi"/>
          <w:lang w:val="en-US"/>
        </w:rPr>
        <w:t xml:space="preserve">C. </w:t>
      </w:r>
    </w:p>
    <w:p w14:paraId="617CD69E" w14:textId="36D0FE12" w:rsidR="008E581B" w:rsidRDefault="0070354B" w:rsidP="0070354B">
      <w:pPr>
        <w:pStyle w:val="ListParagraph"/>
        <w:numPr>
          <w:ilvl w:val="0"/>
          <w:numId w:val="9"/>
        </w:numPr>
        <w:rPr>
          <w:rFonts w:asciiTheme="majorHAnsi" w:hAnsiTheme="majorHAnsi" w:cstheme="majorHAnsi"/>
          <w:lang w:val="en-US"/>
        </w:rPr>
      </w:pPr>
      <w:r>
        <w:rPr>
          <w:rFonts w:asciiTheme="majorHAnsi" w:hAnsiTheme="majorHAnsi" w:cstheme="majorHAnsi"/>
          <w:lang w:val="en-US"/>
        </w:rPr>
        <w:t>A standard table states that the heat of solution for potassium nitrate is +34.89 kJ.</w:t>
      </w:r>
      <w:r w:rsidRPr="0070354B">
        <w:rPr>
          <w:rFonts w:asciiTheme="majorHAnsi" w:hAnsiTheme="majorHAnsi" w:cstheme="majorHAnsi"/>
          <w:lang w:val="en-US"/>
        </w:rPr>
        <w:t>mol</w:t>
      </w:r>
      <w:r w:rsidRPr="0070354B">
        <w:rPr>
          <w:rFonts w:asciiTheme="majorHAnsi" w:hAnsiTheme="majorHAnsi" w:cstheme="majorHAnsi"/>
          <w:vertAlign w:val="superscript"/>
          <w:lang w:val="en-US"/>
        </w:rPr>
        <w:t>-1</w:t>
      </w:r>
      <w:r>
        <w:rPr>
          <w:rFonts w:asciiTheme="majorHAnsi" w:hAnsiTheme="majorHAnsi" w:cstheme="majorHAnsi"/>
          <w:lang w:val="en-US"/>
        </w:rPr>
        <w:t>.</w:t>
      </w:r>
      <w:r w:rsidR="008E581B">
        <w:rPr>
          <w:rFonts w:asciiTheme="majorHAnsi" w:hAnsiTheme="majorHAnsi" w:cstheme="majorHAnsi"/>
          <w:lang w:val="en-US"/>
        </w:rPr>
        <w:t xml:space="preserve"> </w:t>
      </w:r>
      <w:r>
        <w:rPr>
          <w:rFonts w:asciiTheme="majorHAnsi" w:hAnsiTheme="majorHAnsi" w:cstheme="majorHAnsi"/>
          <w:lang w:val="en-US"/>
        </w:rPr>
        <w:t>Use your understandin</w:t>
      </w:r>
      <w:r w:rsidR="00AE51C4">
        <w:rPr>
          <w:rFonts w:asciiTheme="majorHAnsi" w:hAnsiTheme="majorHAnsi" w:cstheme="majorHAnsi"/>
          <w:lang w:val="en-US"/>
        </w:rPr>
        <w:t>g of calorimetry to identify which</w:t>
      </w:r>
      <w:r>
        <w:rPr>
          <w:rFonts w:asciiTheme="majorHAnsi" w:hAnsiTheme="majorHAnsi" w:cstheme="majorHAnsi"/>
          <w:lang w:val="en-US"/>
        </w:rPr>
        <w:t xml:space="preserve"> calibration method will </w:t>
      </w:r>
      <w:r w:rsidR="00AE51C4">
        <w:rPr>
          <w:rFonts w:asciiTheme="majorHAnsi" w:hAnsiTheme="majorHAnsi" w:cstheme="majorHAnsi"/>
          <w:lang w:val="en-US"/>
        </w:rPr>
        <w:t>produce</w:t>
      </w:r>
      <w:r>
        <w:rPr>
          <w:rFonts w:asciiTheme="majorHAnsi" w:hAnsiTheme="majorHAnsi" w:cstheme="majorHAnsi"/>
          <w:lang w:val="en-US"/>
        </w:rPr>
        <w:t xml:space="preserve"> the most accurate result.</w:t>
      </w:r>
    </w:p>
    <w:p w14:paraId="36DF6B38" w14:textId="77777777" w:rsidR="008E581B" w:rsidRDefault="0070354B" w:rsidP="008E581B">
      <w:pPr>
        <w:pStyle w:val="ListParagraph"/>
        <w:rPr>
          <w:rFonts w:asciiTheme="majorHAnsi" w:hAnsiTheme="majorHAnsi" w:cstheme="majorHAnsi"/>
          <w:lang w:val="en-US"/>
        </w:rPr>
      </w:pPr>
      <w:r>
        <w:rPr>
          <w:rFonts w:asciiTheme="majorHAnsi" w:hAnsiTheme="majorHAnsi" w:cstheme="majorHAnsi"/>
          <w:lang w:val="en-US"/>
        </w:rPr>
        <w:t>In your answer</w:t>
      </w:r>
      <w:r w:rsidR="008E581B">
        <w:rPr>
          <w:rFonts w:asciiTheme="majorHAnsi" w:hAnsiTheme="majorHAnsi" w:cstheme="majorHAnsi"/>
          <w:lang w:val="en-US"/>
        </w:rPr>
        <w:t>:</w:t>
      </w:r>
    </w:p>
    <w:p w14:paraId="56532533" w14:textId="4EC703E5" w:rsidR="008E581B" w:rsidRPr="00913379" w:rsidRDefault="0070354B" w:rsidP="008E581B">
      <w:pPr>
        <w:pStyle w:val="ListParagraph"/>
        <w:numPr>
          <w:ilvl w:val="0"/>
          <w:numId w:val="11"/>
        </w:numPr>
        <w:rPr>
          <w:rFonts w:asciiTheme="majorHAnsi" w:hAnsiTheme="majorHAnsi" w:cstheme="majorHAnsi"/>
          <w:lang w:val="en-US"/>
        </w:rPr>
      </w:pPr>
      <w:r w:rsidRPr="00913379">
        <w:rPr>
          <w:rFonts w:asciiTheme="majorHAnsi" w:hAnsiTheme="majorHAnsi" w:cstheme="majorHAnsi"/>
          <w:lang w:val="en-US"/>
        </w:rPr>
        <w:t>provide evidence to justify your response</w:t>
      </w:r>
      <w:r w:rsidRPr="00913379">
        <w:rPr>
          <w:rFonts w:asciiTheme="majorHAnsi" w:hAnsiTheme="majorHAnsi" w:cstheme="majorHAnsi"/>
          <w:lang w:val="en-US"/>
        </w:rPr>
        <w:tab/>
      </w:r>
      <w:r w:rsidRPr="00913379">
        <w:rPr>
          <w:rFonts w:asciiTheme="majorHAnsi" w:hAnsiTheme="majorHAnsi" w:cstheme="majorHAnsi"/>
          <w:lang w:val="en-US"/>
        </w:rPr>
        <w:tab/>
      </w:r>
      <w:r w:rsidR="008E581B" w:rsidRPr="00913379">
        <w:rPr>
          <w:rFonts w:asciiTheme="majorHAnsi" w:hAnsiTheme="majorHAnsi" w:cstheme="majorHAnsi"/>
          <w:lang w:val="en-US"/>
        </w:rPr>
        <w:tab/>
      </w:r>
      <w:r w:rsidR="008E581B" w:rsidRPr="00913379">
        <w:rPr>
          <w:rFonts w:asciiTheme="majorHAnsi" w:hAnsiTheme="majorHAnsi" w:cstheme="majorHAnsi"/>
          <w:lang w:val="en-US"/>
        </w:rPr>
        <w:tab/>
      </w:r>
    </w:p>
    <w:p w14:paraId="4E9FC1D1" w14:textId="412E5465" w:rsidR="0070354B" w:rsidRPr="00913379" w:rsidRDefault="008E581B" w:rsidP="008E581B">
      <w:pPr>
        <w:pStyle w:val="ListParagraph"/>
        <w:numPr>
          <w:ilvl w:val="0"/>
          <w:numId w:val="11"/>
        </w:numPr>
        <w:rPr>
          <w:rFonts w:asciiTheme="majorHAnsi" w:hAnsiTheme="majorHAnsi" w:cstheme="majorHAnsi"/>
          <w:lang w:val="en-US"/>
        </w:rPr>
      </w:pPr>
      <w:r w:rsidRPr="00913379">
        <w:rPr>
          <w:rFonts w:asciiTheme="majorHAnsi" w:hAnsiTheme="majorHAnsi" w:cstheme="majorHAnsi"/>
          <w:lang w:val="en-US"/>
        </w:rPr>
        <w:t xml:space="preserve">outline </w:t>
      </w:r>
      <w:r w:rsidR="00395A00">
        <w:rPr>
          <w:rFonts w:asciiTheme="majorHAnsi" w:hAnsiTheme="majorHAnsi" w:cstheme="majorHAnsi"/>
          <w:lang w:val="en-US"/>
        </w:rPr>
        <w:t>an error</w:t>
      </w:r>
      <w:r w:rsidRPr="00913379">
        <w:rPr>
          <w:rFonts w:asciiTheme="majorHAnsi" w:hAnsiTheme="majorHAnsi" w:cstheme="majorHAnsi"/>
          <w:lang w:val="en-US"/>
        </w:rPr>
        <w:t xml:space="preserve"> that lead t</w:t>
      </w:r>
      <w:r w:rsidR="00395A00">
        <w:rPr>
          <w:rFonts w:asciiTheme="majorHAnsi" w:hAnsiTheme="majorHAnsi" w:cstheme="majorHAnsi"/>
          <w:lang w:val="en-US"/>
        </w:rPr>
        <w:t>o the</w:t>
      </w:r>
      <w:r w:rsidRPr="00913379">
        <w:rPr>
          <w:rFonts w:asciiTheme="majorHAnsi" w:hAnsiTheme="majorHAnsi" w:cstheme="majorHAnsi"/>
          <w:lang w:val="en-US"/>
        </w:rPr>
        <w:t xml:space="preserve"> overestimation or underestimation of the heat of solution of potassium nitrate.</w:t>
      </w:r>
      <w:r w:rsidRPr="00913379">
        <w:rPr>
          <w:rFonts w:asciiTheme="majorHAnsi" w:hAnsiTheme="majorHAnsi" w:cstheme="majorHAnsi"/>
          <w:lang w:val="en-US"/>
        </w:rPr>
        <w:tab/>
      </w:r>
      <w:r w:rsidRPr="00913379">
        <w:rPr>
          <w:rFonts w:asciiTheme="majorHAnsi" w:hAnsiTheme="majorHAnsi" w:cstheme="majorHAnsi"/>
          <w:lang w:val="en-US"/>
        </w:rPr>
        <w:tab/>
      </w:r>
      <w:r w:rsidRPr="00913379">
        <w:rPr>
          <w:rFonts w:asciiTheme="majorHAnsi" w:hAnsiTheme="majorHAnsi" w:cstheme="majorHAnsi"/>
          <w:lang w:val="en-US"/>
        </w:rPr>
        <w:tab/>
      </w:r>
      <w:r w:rsidRPr="00913379">
        <w:rPr>
          <w:rFonts w:asciiTheme="majorHAnsi" w:hAnsiTheme="majorHAnsi" w:cstheme="majorHAnsi"/>
          <w:lang w:val="en-US"/>
        </w:rPr>
        <w:tab/>
      </w:r>
      <w:r w:rsidRPr="00913379">
        <w:rPr>
          <w:rFonts w:asciiTheme="majorHAnsi" w:hAnsiTheme="majorHAnsi" w:cstheme="majorHAnsi"/>
          <w:lang w:val="en-US"/>
        </w:rPr>
        <w:tab/>
      </w:r>
      <w:r w:rsidRPr="00913379">
        <w:rPr>
          <w:rFonts w:asciiTheme="majorHAnsi" w:hAnsiTheme="majorHAnsi" w:cstheme="majorHAnsi"/>
          <w:lang w:val="en-US"/>
        </w:rPr>
        <w:tab/>
      </w:r>
      <w:r w:rsidRPr="00913379">
        <w:rPr>
          <w:rFonts w:asciiTheme="majorHAnsi" w:hAnsiTheme="majorHAnsi" w:cstheme="majorHAnsi"/>
          <w:lang w:val="en-US"/>
        </w:rPr>
        <w:tab/>
      </w:r>
      <w:r w:rsidRPr="00913379">
        <w:rPr>
          <w:rFonts w:asciiTheme="majorHAnsi" w:hAnsiTheme="majorHAnsi" w:cstheme="majorHAnsi"/>
          <w:lang w:val="en-US"/>
        </w:rPr>
        <w:tab/>
      </w:r>
      <w:r w:rsidRPr="00913379">
        <w:rPr>
          <w:rFonts w:asciiTheme="majorHAnsi" w:hAnsiTheme="majorHAnsi" w:cstheme="majorHAnsi"/>
          <w:lang w:val="en-US"/>
        </w:rPr>
        <w:tab/>
      </w:r>
      <w:r w:rsidR="00395A00">
        <w:rPr>
          <w:rFonts w:asciiTheme="majorHAnsi" w:hAnsiTheme="majorHAnsi" w:cstheme="majorHAnsi"/>
          <w:lang w:val="en-US"/>
        </w:rPr>
        <w:tab/>
      </w:r>
      <w:r w:rsidR="0070354B" w:rsidRPr="00913379">
        <w:rPr>
          <w:rFonts w:asciiTheme="majorHAnsi" w:hAnsiTheme="majorHAnsi" w:cstheme="majorHAnsi"/>
          <w:lang w:val="en-US"/>
        </w:rPr>
        <w:tab/>
        <w:t>(</w:t>
      </w:r>
      <w:r w:rsidRPr="00913379">
        <w:rPr>
          <w:rFonts w:asciiTheme="majorHAnsi" w:hAnsiTheme="majorHAnsi" w:cstheme="majorHAnsi"/>
          <w:lang w:val="en-US"/>
        </w:rPr>
        <w:t>4</w:t>
      </w:r>
      <w:r w:rsidR="0070354B" w:rsidRPr="00913379">
        <w:rPr>
          <w:rFonts w:asciiTheme="majorHAnsi" w:hAnsiTheme="majorHAnsi" w:cstheme="majorHAnsi"/>
          <w:lang w:val="en-US"/>
        </w:rPr>
        <w:t xml:space="preserve"> marks)</w:t>
      </w:r>
    </w:p>
    <w:p w14:paraId="28E93276" w14:textId="67026E15" w:rsidR="0070354B" w:rsidRPr="00913379" w:rsidRDefault="008A37D4" w:rsidP="00913379">
      <w:pPr>
        <w:ind w:left="720"/>
        <w:rPr>
          <w:rFonts w:asciiTheme="majorHAnsi" w:hAnsiTheme="majorHAnsi" w:cstheme="majorHAnsi"/>
          <w:highlight w:val="yellow"/>
        </w:rPr>
      </w:pPr>
      <w:r>
        <w:rPr>
          <w:rFonts w:asciiTheme="majorHAnsi" w:hAnsiTheme="majorHAnsi" w:cstheme="majorHAnsi"/>
          <w:highlight w:val="yellow"/>
        </w:rPr>
        <w:t>Electrical</w:t>
      </w:r>
      <w:r w:rsidR="00913379" w:rsidRPr="00913379">
        <w:rPr>
          <w:rFonts w:asciiTheme="majorHAnsi" w:hAnsiTheme="majorHAnsi" w:cstheme="majorHAnsi"/>
          <w:highlight w:val="yellow"/>
        </w:rPr>
        <w:t xml:space="preserve"> calibration </w:t>
      </w:r>
      <w:r>
        <w:rPr>
          <w:rFonts w:asciiTheme="majorHAnsi" w:hAnsiTheme="majorHAnsi" w:cstheme="majorHAnsi"/>
          <w:highlight w:val="yellow"/>
        </w:rPr>
        <w:t>gave</w:t>
      </w:r>
      <w:r w:rsidR="00913379" w:rsidRPr="00913379">
        <w:rPr>
          <w:rFonts w:asciiTheme="majorHAnsi" w:hAnsiTheme="majorHAnsi" w:cstheme="majorHAnsi"/>
          <w:highlight w:val="yellow"/>
        </w:rPr>
        <w:t xml:space="preserve"> the most accurate result.</w:t>
      </w:r>
      <w:r w:rsidR="00913379" w:rsidRPr="00913379">
        <w:rPr>
          <w:rFonts w:asciiTheme="majorHAnsi" w:hAnsiTheme="majorHAnsi" w:cstheme="majorHAnsi"/>
          <w:highlight w:val="yellow"/>
        </w:rPr>
        <w:tab/>
      </w:r>
      <w:r w:rsidR="007D239A">
        <w:rPr>
          <w:rFonts w:asciiTheme="majorHAnsi" w:hAnsiTheme="majorHAnsi" w:cstheme="majorHAnsi"/>
          <w:color w:val="FF0000"/>
          <w:lang w:val="en-US"/>
        </w:rPr>
        <w:t>evaluate</w:t>
      </w:r>
      <w:r w:rsidR="007D239A" w:rsidRPr="007D239A">
        <w:rPr>
          <w:rFonts w:asciiTheme="majorHAnsi" w:hAnsiTheme="majorHAnsi" w:cstheme="majorHAnsi"/>
          <w:color w:val="FF0000"/>
          <w:lang w:val="en-US"/>
        </w:rPr>
        <w:t>, written answer</w:t>
      </w:r>
      <w:r w:rsidR="007D239A">
        <w:rPr>
          <w:rFonts w:asciiTheme="majorHAnsi" w:hAnsiTheme="majorHAnsi" w:cstheme="majorHAnsi"/>
          <w:color w:val="FF0000"/>
          <w:lang w:val="en-US"/>
        </w:rPr>
        <w:t>, U4AS2-13</w:t>
      </w:r>
      <w:r w:rsidR="00913379" w:rsidRPr="007D239A">
        <w:rPr>
          <w:rFonts w:asciiTheme="majorHAnsi" w:hAnsiTheme="majorHAnsi" w:cstheme="majorHAnsi"/>
        </w:rPr>
        <w:tab/>
      </w:r>
      <w:r w:rsidR="00913379" w:rsidRPr="00913379">
        <w:rPr>
          <w:rFonts w:asciiTheme="majorHAnsi" w:hAnsiTheme="majorHAnsi" w:cstheme="majorHAnsi"/>
          <w:highlight w:val="yellow"/>
        </w:rPr>
        <w:t>(1 mark)</w:t>
      </w:r>
    </w:p>
    <w:p w14:paraId="14B1A40C" w14:textId="4C25D124" w:rsidR="008E581B" w:rsidRPr="00913379" w:rsidRDefault="008E581B" w:rsidP="0070354B">
      <w:pPr>
        <w:pStyle w:val="ListParagraph"/>
        <w:rPr>
          <w:rFonts w:asciiTheme="majorHAnsi" w:hAnsiTheme="majorHAnsi" w:cstheme="majorHAnsi"/>
          <w:highlight w:val="yellow"/>
        </w:rPr>
      </w:pPr>
      <w:r w:rsidRPr="00913379">
        <w:rPr>
          <w:rFonts w:asciiTheme="majorHAnsi" w:hAnsiTheme="majorHAnsi" w:cstheme="majorHAnsi"/>
          <w:highlight w:val="yellow"/>
          <w:lang w:val="en-US"/>
        </w:rPr>
        <w:t>n(KNO</w:t>
      </w:r>
      <w:r w:rsidRPr="00913379">
        <w:rPr>
          <w:rFonts w:asciiTheme="majorHAnsi" w:hAnsiTheme="majorHAnsi" w:cstheme="majorHAnsi"/>
          <w:highlight w:val="yellow"/>
          <w:vertAlign w:val="subscript"/>
          <w:lang w:val="en-US"/>
        </w:rPr>
        <w:t>3</w:t>
      </w:r>
      <w:r w:rsidRPr="00913379">
        <w:rPr>
          <w:rFonts w:asciiTheme="majorHAnsi" w:hAnsiTheme="majorHAnsi" w:cstheme="majorHAnsi"/>
          <w:highlight w:val="yellow"/>
        </w:rPr>
        <w:t>) = 3.2/(39.1 + 14.0 + 3x16.0) = 0.0</w:t>
      </w:r>
      <w:r w:rsidR="003665DB">
        <w:rPr>
          <w:rFonts w:asciiTheme="majorHAnsi" w:hAnsiTheme="majorHAnsi" w:cstheme="majorHAnsi"/>
          <w:highlight w:val="yellow"/>
        </w:rPr>
        <w:t>3</w:t>
      </w:r>
      <w:r w:rsidRPr="00913379">
        <w:rPr>
          <w:rFonts w:asciiTheme="majorHAnsi" w:hAnsiTheme="majorHAnsi" w:cstheme="majorHAnsi"/>
          <w:highlight w:val="yellow"/>
        </w:rPr>
        <w:t>1</w:t>
      </w:r>
      <w:r w:rsidR="003665DB">
        <w:rPr>
          <w:rFonts w:asciiTheme="majorHAnsi" w:hAnsiTheme="majorHAnsi" w:cstheme="majorHAnsi"/>
          <w:highlight w:val="yellow"/>
        </w:rPr>
        <w:t>7</w:t>
      </w:r>
      <w:r w:rsidRPr="00913379">
        <w:rPr>
          <w:rFonts w:asciiTheme="majorHAnsi" w:hAnsiTheme="majorHAnsi" w:cstheme="majorHAnsi"/>
          <w:highlight w:val="yellow"/>
        </w:rPr>
        <w:t xml:space="preserve"> mol</w:t>
      </w:r>
    </w:p>
    <w:p w14:paraId="76EA7F30" w14:textId="77777777" w:rsidR="008E581B" w:rsidRPr="00913379" w:rsidRDefault="008E581B" w:rsidP="0070354B">
      <w:pPr>
        <w:pStyle w:val="ListParagraph"/>
        <w:rPr>
          <w:rFonts w:asciiTheme="majorHAnsi" w:hAnsiTheme="majorHAnsi" w:cstheme="majorHAnsi"/>
          <w:highlight w:val="yellow"/>
          <w:lang w:val="en-US"/>
        </w:rPr>
      </w:pPr>
    </w:p>
    <w:p w14:paraId="4BF24201" w14:textId="180AF1CA" w:rsidR="0070354B" w:rsidRPr="00913379" w:rsidRDefault="0070354B" w:rsidP="0070354B">
      <w:pPr>
        <w:pStyle w:val="ListParagraph"/>
        <w:rPr>
          <w:rFonts w:asciiTheme="majorHAnsi" w:hAnsiTheme="majorHAnsi" w:cstheme="majorHAnsi"/>
          <w:highlight w:val="yellow"/>
          <w:vertAlign w:val="superscript"/>
          <w:lang w:val="en-US"/>
        </w:rPr>
      </w:pPr>
      <w:r w:rsidRPr="00913379">
        <w:rPr>
          <w:rFonts w:asciiTheme="majorHAnsi" w:hAnsiTheme="majorHAnsi" w:cstheme="majorHAnsi"/>
          <w:highlight w:val="yellow"/>
          <w:lang w:val="en-US"/>
        </w:rPr>
        <w:t>Electrical Calibration factor; 435 J.</w:t>
      </w:r>
      <w:r w:rsidRPr="00913379">
        <w:rPr>
          <w:rFonts w:asciiTheme="majorHAnsi" w:hAnsiTheme="majorHAnsi" w:cstheme="majorHAnsi"/>
          <w:highlight w:val="yellow"/>
          <w:vertAlign w:val="superscript"/>
          <w:lang w:val="en-US"/>
        </w:rPr>
        <w:t>o</w:t>
      </w:r>
      <w:r w:rsidRPr="00913379">
        <w:rPr>
          <w:rFonts w:asciiTheme="majorHAnsi" w:hAnsiTheme="majorHAnsi" w:cstheme="majorHAnsi"/>
          <w:highlight w:val="yellow"/>
          <w:lang w:val="en-US"/>
        </w:rPr>
        <w:t>C</w:t>
      </w:r>
      <w:r w:rsidRPr="00913379">
        <w:rPr>
          <w:rFonts w:asciiTheme="majorHAnsi" w:hAnsiTheme="majorHAnsi" w:cstheme="majorHAnsi"/>
          <w:highlight w:val="yellow"/>
          <w:vertAlign w:val="superscript"/>
          <w:lang w:val="en-US"/>
        </w:rPr>
        <w:t>-1</w:t>
      </w:r>
    </w:p>
    <w:p w14:paraId="4A2C3A2A" w14:textId="2B8191A7" w:rsidR="0070354B" w:rsidRPr="00913379" w:rsidRDefault="0070354B" w:rsidP="0070354B">
      <w:pPr>
        <w:pStyle w:val="ListParagraph"/>
        <w:rPr>
          <w:rFonts w:asciiTheme="majorHAnsi" w:hAnsiTheme="majorHAnsi" w:cstheme="majorHAnsi"/>
          <w:highlight w:val="yellow"/>
        </w:rPr>
      </w:pPr>
      <w:r w:rsidRPr="00913379">
        <w:rPr>
          <w:rFonts w:asciiTheme="majorHAnsi" w:hAnsiTheme="majorHAnsi" w:cstheme="majorHAnsi"/>
          <w:highlight w:val="yellow"/>
        </w:rPr>
        <w:t>CF = E/∆T</w:t>
      </w:r>
      <w:r w:rsidR="008E581B" w:rsidRPr="00913379">
        <w:rPr>
          <w:rFonts w:asciiTheme="majorHAnsi" w:hAnsiTheme="majorHAnsi" w:cstheme="majorHAnsi"/>
          <w:highlight w:val="yellow"/>
        </w:rPr>
        <w:t>, therefore, E =CF x ∆T, E   = 435 x 2.7 = 1174.50 J for 0.0</w:t>
      </w:r>
      <w:r w:rsidR="003665DB">
        <w:rPr>
          <w:rFonts w:asciiTheme="majorHAnsi" w:hAnsiTheme="majorHAnsi" w:cstheme="majorHAnsi"/>
          <w:highlight w:val="yellow"/>
        </w:rPr>
        <w:t>317</w:t>
      </w:r>
      <w:r w:rsidR="008E581B" w:rsidRPr="00913379">
        <w:rPr>
          <w:rFonts w:asciiTheme="majorHAnsi" w:hAnsiTheme="majorHAnsi" w:cstheme="majorHAnsi"/>
          <w:highlight w:val="yellow"/>
        </w:rPr>
        <w:t xml:space="preserve"> mol of KNO</w:t>
      </w:r>
      <w:r w:rsidR="008E581B" w:rsidRPr="00913379">
        <w:rPr>
          <w:rFonts w:asciiTheme="majorHAnsi" w:hAnsiTheme="majorHAnsi" w:cstheme="majorHAnsi"/>
          <w:highlight w:val="yellow"/>
          <w:vertAlign w:val="subscript"/>
        </w:rPr>
        <w:t>3</w:t>
      </w:r>
    </w:p>
    <w:p w14:paraId="634C9922" w14:textId="0F638666" w:rsidR="008E581B" w:rsidRPr="00913379" w:rsidRDefault="003665DB" w:rsidP="0070354B">
      <w:pPr>
        <w:pStyle w:val="ListParagraph"/>
        <w:rPr>
          <w:rFonts w:asciiTheme="majorHAnsi" w:hAnsiTheme="majorHAnsi" w:cstheme="majorHAnsi"/>
          <w:highlight w:val="yellow"/>
        </w:rPr>
      </w:pPr>
      <w:r>
        <w:rPr>
          <w:rFonts w:asciiTheme="majorHAnsi" w:hAnsiTheme="majorHAnsi" w:cstheme="majorHAnsi"/>
          <w:highlight w:val="yellow"/>
        </w:rPr>
        <w:t>Therefore, E = +37.05</w:t>
      </w:r>
      <w:r w:rsidR="008E581B" w:rsidRPr="00913379">
        <w:rPr>
          <w:rFonts w:asciiTheme="majorHAnsi" w:hAnsiTheme="majorHAnsi" w:cstheme="majorHAnsi"/>
          <w:highlight w:val="yellow"/>
        </w:rPr>
        <w:t xml:space="preserve"> kJ.mol</w:t>
      </w:r>
      <w:r w:rsidR="008E581B" w:rsidRPr="00913379">
        <w:rPr>
          <w:rFonts w:asciiTheme="majorHAnsi" w:hAnsiTheme="majorHAnsi" w:cstheme="majorHAnsi"/>
          <w:highlight w:val="yellow"/>
          <w:vertAlign w:val="superscript"/>
        </w:rPr>
        <w:t>-1</w:t>
      </w:r>
      <w:r w:rsidR="008E581B" w:rsidRPr="00913379">
        <w:rPr>
          <w:rFonts w:asciiTheme="majorHAnsi" w:hAnsiTheme="majorHAnsi" w:cstheme="majorHAnsi"/>
          <w:highlight w:val="yellow"/>
          <w:vertAlign w:val="superscript"/>
        </w:rPr>
        <w:tab/>
      </w:r>
      <w:r w:rsidR="008E581B" w:rsidRPr="00913379">
        <w:rPr>
          <w:rFonts w:asciiTheme="majorHAnsi" w:hAnsiTheme="majorHAnsi" w:cstheme="majorHAnsi"/>
          <w:highlight w:val="yellow"/>
          <w:vertAlign w:val="superscript"/>
        </w:rPr>
        <w:tab/>
      </w:r>
      <w:r w:rsidR="008E581B" w:rsidRPr="00913379">
        <w:rPr>
          <w:rFonts w:asciiTheme="majorHAnsi" w:hAnsiTheme="majorHAnsi" w:cstheme="majorHAnsi"/>
          <w:highlight w:val="yellow"/>
          <w:vertAlign w:val="superscript"/>
        </w:rPr>
        <w:tab/>
      </w:r>
      <w:r w:rsidR="008E581B" w:rsidRPr="00913379">
        <w:rPr>
          <w:rFonts w:asciiTheme="majorHAnsi" w:hAnsiTheme="majorHAnsi" w:cstheme="majorHAnsi"/>
          <w:highlight w:val="yellow"/>
          <w:vertAlign w:val="superscript"/>
        </w:rPr>
        <w:tab/>
      </w:r>
      <w:r w:rsidR="008E581B" w:rsidRPr="00913379">
        <w:rPr>
          <w:rFonts w:asciiTheme="majorHAnsi" w:hAnsiTheme="majorHAnsi" w:cstheme="majorHAnsi"/>
          <w:highlight w:val="yellow"/>
        </w:rPr>
        <w:tab/>
      </w:r>
      <w:r w:rsidR="008E581B" w:rsidRPr="00913379">
        <w:rPr>
          <w:rFonts w:asciiTheme="majorHAnsi" w:hAnsiTheme="majorHAnsi" w:cstheme="majorHAnsi"/>
          <w:highlight w:val="yellow"/>
        </w:rPr>
        <w:tab/>
      </w:r>
      <w:r w:rsidR="008E581B" w:rsidRPr="00913379">
        <w:rPr>
          <w:rFonts w:asciiTheme="majorHAnsi" w:hAnsiTheme="majorHAnsi" w:cstheme="majorHAnsi"/>
          <w:highlight w:val="yellow"/>
        </w:rPr>
        <w:tab/>
      </w:r>
      <w:r w:rsidR="008E581B" w:rsidRPr="00913379">
        <w:rPr>
          <w:rFonts w:asciiTheme="majorHAnsi" w:hAnsiTheme="majorHAnsi" w:cstheme="majorHAnsi"/>
          <w:highlight w:val="yellow"/>
        </w:rPr>
        <w:tab/>
      </w:r>
      <w:r w:rsidR="008E581B" w:rsidRPr="00913379">
        <w:rPr>
          <w:rFonts w:asciiTheme="majorHAnsi" w:hAnsiTheme="majorHAnsi" w:cstheme="majorHAnsi"/>
          <w:highlight w:val="yellow"/>
        </w:rPr>
        <w:tab/>
        <w:t>(1 mark)</w:t>
      </w:r>
    </w:p>
    <w:p w14:paraId="785527DB" w14:textId="75E705AD" w:rsidR="008E581B" w:rsidRPr="00913379" w:rsidRDefault="008E581B" w:rsidP="0070354B">
      <w:pPr>
        <w:pStyle w:val="ListParagraph"/>
        <w:rPr>
          <w:rFonts w:asciiTheme="majorHAnsi" w:hAnsiTheme="majorHAnsi" w:cstheme="majorHAnsi"/>
          <w:highlight w:val="yellow"/>
          <w:vertAlign w:val="superscript"/>
        </w:rPr>
      </w:pPr>
    </w:p>
    <w:p w14:paraId="3AD1A746" w14:textId="5C4218CB" w:rsidR="008E581B" w:rsidRPr="00913379" w:rsidRDefault="008E581B" w:rsidP="0070354B">
      <w:pPr>
        <w:pStyle w:val="ListParagraph"/>
        <w:rPr>
          <w:rFonts w:asciiTheme="majorHAnsi" w:hAnsiTheme="majorHAnsi" w:cstheme="majorHAnsi"/>
          <w:highlight w:val="yellow"/>
        </w:rPr>
      </w:pPr>
      <w:r w:rsidRPr="00913379">
        <w:rPr>
          <w:rFonts w:asciiTheme="majorHAnsi" w:hAnsiTheme="majorHAnsi" w:cstheme="majorHAnsi"/>
          <w:highlight w:val="yellow"/>
          <w:lang w:val="en-US"/>
        </w:rPr>
        <w:t>Chemical calibration factor: 315 J.</w:t>
      </w:r>
      <w:r w:rsidRPr="00913379">
        <w:rPr>
          <w:rFonts w:asciiTheme="majorHAnsi" w:hAnsiTheme="majorHAnsi" w:cstheme="majorHAnsi"/>
          <w:highlight w:val="yellow"/>
          <w:vertAlign w:val="superscript"/>
          <w:lang w:val="en-US"/>
        </w:rPr>
        <w:t>o</w:t>
      </w:r>
      <w:r w:rsidRPr="00913379">
        <w:rPr>
          <w:rFonts w:asciiTheme="majorHAnsi" w:hAnsiTheme="majorHAnsi" w:cstheme="majorHAnsi"/>
          <w:highlight w:val="yellow"/>
          <w:lang w:val="en-US"/>
        </w:rPr>
        <w:t>C</w:t>
      </w:r>
      <w:r w:rsidRPr="00913379">
        <w:rPr>
          <w:rFonts w:asciiTheme="majorHAnsi" w:hAnsiTheme="majorHAnsi" w:cstheme="majorHAnsi"/>
          <w:highlight w:val="yellow"/>
          <w:vertAlign w:val="superscript"/>
          <w:lang w:val="en-US"/>
        </w:rPr>
        <w:t>-1</w:t>
      </w:r>
    </w:p>
    <w:p w14:paraId="7707D175" w14:textId="55A431D8" w:rsidR="008E581B" w:rsidRPr="00913379" w:rsidRDefault="008E581B" w:rsidP="008E581B">
      <w:pPr>
        <w:pStyle w:val="ListParagraph"/>
        <w:rPr>
          <w:rFonts w:asciiTheme="majorHAnsi" w:hAnsiTheme="majorHAnsi" w:cstheme="majorHAnsi"/>
          <w:highlight w:val="yellow"/>
        </w:rPr>
      </w:pPr>
      <w:r w:rsidRPr="00913379">
        <w:rPr>
          <w:rFonts w:asciiTheme="majorHAnsi" w:hAnsiTheme="majorHAnsi" w:cstheme="majorHAnsi"/>
          <w:highlight w:val="yellow"/>
        </w:rPr>
        <w:t>CF = E/∆T, therefore, E =CF x ∆T, E   = 315 x 2.7 = 850.50 J for 0.0</w:t>
      </w:r>
      <w:r w:rsidR="003665DB">
        <w:rPr>
          <w:rFonts w:asciiTheme="majorHAnsi" w:hAnsiTheme="majorHAnsi" w:cstheme="majorHAnsi"/>
          <w:highlight w:val="yellow"/>
        </w:rPr>
        <w:t>317</w:t>
      </w:r>
      <w:r w:rsidRPr="00913379">
        <w:rPr>
          <w:rFonts w:asciiTheme="majorHAnsi" w:hAnsiTheme="majorHAnsi" w:cstheme="majorHAnsi"/>
          <w:highlight w:val="yellow"/>
        </w:rPr>
        <w:t xml:space="preserve"> mol of KNO</w:t>
      </w:r>
      <w:r w:rsidRPr="00913379">
        <w:rPr>
          <w:rFonts w:asciiTheme="majorHAnsi" w:hAnsiTheme="majorHAnsi" w:cstheme="majorHAnsi"/>
          <w:highlight w:val="yellow"/>
          <w:vertAlign w:val="subscript"/>
        </w:rPr>
        <w:t>3</w:t>
      </w:r>
    </w:p>
    <w:p w14:paraId="19521CE8" w14:textId="3E5CA12C" w:rsidR="008E581B" w:rsidRPr="00913379" w:rsidRDefault="008E581B" w:rsidP="00913379">
      <w:pPr>
        <w:pStyle w:val="ListParagraph"/>
        <w:rPr>
          <w:rFonts w:asciiTheme="majorHAnsi" w:hAnsiTheme="majorHAnsi" w:cstheme="majorHAnsi"/>
          <w:highlight w:val="yellow"/>
        </w:rPr>
      </w:pPr>
      <w:r w:rsidRPr="00913379">
        <w:rPr>
          <w:rFonts w:asciiTheme="majorHAnsi" w:hAnsiTheme="majorHAnsi" w:cstheme="majorHAnsi"/>
          <w:highlight w:val="yellow"/>
        </w:rPr>
        <w:t>Therefore, E = +</w:t>
      </w:r>
      <w:r w:rsidR="003665DB">
        <w:rPr>
          <w:rFonts w:asciiTheme="majorHAnsi" w:hAnsiTheme="majorHAnsi" w:cstheme="majorHAnsi"/>
          <w:highlight w:val="yellow"/>
        </w:rPr>
        <w:t>26.96</w:t>
      </w:r>
      <w:r w:rsidRPr="00913379">
        <w:rPr>
          <w:rFonts w:asciiTheme="majorHAnsi" w:hAnsiTheme="majorHAnsi" w:cstheme="majorHAnsi"/>
          <w:highlight w:val="yellow"/>
        </w:rPr>
        <w:t xml:space="preserve"> kJ.mol</w:t>
      </w:r>
      <w:r w:rsidRPr="00913379">
        <w:rPr>
          <w:rFonts w:asciiTheme="majorHAnsi" w:hAnsiTheme="majorHAnsi" w:cstheme="majorHAnsi"/>
          <w:highlight w:val="yellow"/>
          <w:vertAlign w:val="superscript"/>
        </w:rPr>
        <w:t>-1</w:t>
      </w:r>
      <w:r w:rsidRPr="00913379">
        <w:rPr>
          <w:rFonts w:asciiTheme="majorHAnsi" w:hAnsiTheme="majorHAnsi" w:cstheme="majorHAnsi"/>
          <w:highlight w:val="yellow"/>
          <w:vertAlign w:val="superscript"/>
        </w:rPr>
        <w:tab/>
      </w:r>
      <w:r w:rsidRPr="00913379">
        <w:rPr>
          <w:rFonts w:asciiTheme="majorHAnsi" w:hAnsiTheme="majorHAnsi" w:cstheme="majorHAnsi"/>
          <w:highlight w:val="yellow"/>
          <w:vertAlign w:val="superscript"/>
        </w:rPr>
        <w:tab/>
      </w:r>
      <w:r w:rsidRPr="00913379">
        <w:rPr>
          <w:rFonts w:asciiTheme="majorHAnsi" w:hAnsiTheme="majorHAnsi" w:cstheme="majorHAnsi"/>
          <w:highlight w:val="yellow"/>
        </w:rPr>
        <w:tab/>
      </w:r>
      <w:r w:rsidRPr="00913379">
        <w:rPr>
          <w:rFonts w:asciiTheme="majorHAnsi" w:hAnsiTheme="majorHAnsi" w:cstheme="majorHAnsi"/>
          <w:highlight w:val="yellow"/>
        </w:rPr>
        <w:tab/>
      </w:r>
      <w:r w:rsidRPr="00913379">
        <w:rPr>
          <w:rFonts w:asciiTheme="majorHAnsi" w:hAnsiTheme="majorHAnsi" w:cstheme="majorHAnsi"/>
          <w:highlight w:val="yellow"/>
        </w:rPr>
        <w:tab/>
      </w:r>
      <w:r w:rsidRPr="00913379">
        <w:rPr>
          <w:rFonts w:asciiTheme="majorHAnsi" w:hAnsiTheme="majorHAnsi" w:cstheme="majorHAnsi"/>
          <w:highlight w:val="yellow"/>
        </w:rPr>
        <w:tab/>
      </w:r>
      <w:r w:rsidRPr="00913379">
        <w:rPr>
          <w:rFonts w:asciiTheme="majorHAnsi" w:hAnsiTheme="majorHAnsi" w:cstheme="majorHAnsi"/>
          <w:highlight w:val="yellow"/>
        </w:rPr>
        <w:tab/>
      </w:r>
      <w:r w:rsidRPr="00913379">
        <w:rPr>
          <w:rFonts w:asciiTheme="majorHAnsi" w:hAnsiTheme="majorHAnsi" w:cstheme="majorHAnsi"/>
          <w:highlight w:val="yellow"/>
        </w:rPr>
        <w:tab/>
      </w:r>
      <w:r w:rsidRPr="00913379">
        <w:rPr>
          <w:rFonts w:asciiTheme="majorHAnsi" w:hAnsiTheme="majorHAnsi" w:cstheme="majorHAnsi"/>
          <w:highlight w:val="yellow"/>
        </w:rPr>
        <w:tab/>
        <w:t>(1 mark)</w:t>
      </w:r>
    </w:p>
    <w:p w14:paraId="73902D43" w14:textId="683D82F7" w:rsidR="00913379" w:rsidRPr="00913379" w:rsidRDefault="007D239A" w:rsidP="008E581B">
      <w:pPr>
        <w:pStyle w:val="ListParagraph"/>
        <w:rPr>
          <w:rFonts w:asciiTheme="majorHAnsi" w:hAnsiTheme="majorHAnsi" w:cstheme="majorHAnsi"/>
          <w:highlight w:val="yellow"/>
        </w:rPr>
      </w:pPr>
      <w:r>
        <w:rPr>
          <w:rFonts w:asciiTheme="majorHAnsi" w:hAnsiTheme="majorHAnsi" w:cstheme="majorHAnsi"/>
          <w:color w:val="FF0000"/>
          <w:lang w:val="en-US"/>
        </w:rPr>
        <w:t>apply</w:t>
      </w:r>
      <w:r w:rsidRPr="007D239A">
        <w:rPr>
          <w:rFonts w:asciiTheme="majorHAnsi" w:hAnsiTheme="majorHAnsi" w:cstheme="majorHAnsi"/>
          <w:color w:val="FF0000"/>
          <w:lang w:val="en-US"/>
        </w:rPr>
        <w:t xml:space="preserve">, </w:t>
      </w:r>
      <w:r>
        <w:rPr>
          <w:rFonts w:asciiTheme="majorHAnsi" w:hAnsiTheme="majorHAnsi" w:cstheme="majorHAnsi"/>
          <w:color w:val="FF0000"/>
          <w:lang w:val="en-US"/>
        </w:rPr>
        <w:t>calculation, U4AS2-13</w:t>
      </w:r>
    </w:p>
    <w:p w14:paraId="4EADC61D" w14:textId="77777777" w:rsidR="00395A00" w:rsidRDefault="00395A00" w:rsidP="008E581B">
      <w:pPr>
        <w:pStyle w:val="ListParagraph"/>
        <w:rPr>
          <w:rFonts w:asciiTheme="majorHAnsi" w:hAnsiTheme="majorHAnsi" w:cstheme="majorHAnsi"/>
          <w:highlight w:val="yellow"/>
        </w:rPr>
      </w:pPr>
      <w:r>
        <w:rPr>
          <w:rFonts w:asciiTheme="majorHAnsi" w:hAnsiTheme="majorHAnsi" w:cstheme="majorHAnsi"/>
          <w:highlight w:val="yellow"/>
        </w:rPr>
        <w:t>One of the following errors;</w:t>
      </w:r>
    </w:p>
    <w:p w14:paraId="2994AF9F" w14:textId="3905CC2C" w:rsidR="00395A00" w:rsidRDefault="00913379" w:rsidP="00395A00">
      <w:pPr>
        <w:pStyle w:val="ListParagraph"/>
        <w:numPr>
          <w:ilvl w:val="0"/>
          <w:numId w:val="12"/>
        </w:numPr>
        <w:rPr>
          <w:rFonts w:asciiTheme="majorHAnsi" w:hAnsiTheme="majorHAnsi" w:cstheme="majorHAnsi"/>
          <w:highlight w:val="yellow"/>
        </w:rPr>
      </w:pPr>
      <w:r w:rsidRPr="00913379">
        <w:rPr>
          <w:rFonts w:asciiTheme="majorHAnsi" w:hAnsiTheme="majorHAnsi" w:cstheme="majorHAnsi"/>
          <w:highlight w:val="yellow"/>
        </w:rPr>
        <w:t xml:space="preserve">As electrical calibration is calculated using E = VIt, higher readings of the voltage or the current will result in an overestimation of the CF and therefore of the heat of solution. </w:t>
      </w:r>
    </w:p>
    <w:p w14:paraId="2E767E8A" w14:textId="3D0565C1" w:rsidR="00E7746D" w:rsidRDefault="00E7746D" w:rsidP="00395A00">
      <w:pPr>
        <w:pStyle w:val="ListParagraph"/>
        <w:numPr>
          <w:ilvl w:val="0"/>
          <w:numId w:val="12"/>
        </w:numPr>
        <w:rPr>
          <w:rFonts w:asciiTheme="majorHAnsi" w:hAnsiTheme="majorHAnsi" w:cstheme="majorHAnsi"/>
          <w:highlight w:val="yellow"/>
        </w:rPr>
      </w:pPr>
      <w:r>
        <w:rPr>
          <w:rFonts w:asciiTheme="majorHAnsi" w:hAnsiTheme="majorHAnsi" w:cstheme="majorHAnsi"/>
          <w:highlight w:val="yellow"/>
        </w:rPr>
        <w:t>Slow stirring could result in higher temperature readings by probe due to inconsistent mixing – therefore, higher temperature difference will result in lower CF and an underestimation of heat of solution.</w:t>
      </w:r>
    </w:p>
    <w:p w14:paraId="2CCE015C" w14:textId="22D4D572" w:rsidR="00913379" w:rsidRPr="00395A00" w:rsidRDefault="008A37D4" w:rsidP="00395A00">
      <w:pPr>
        <w:pStyle w:val="ListParagraph"/>
        <w:numPr>
          <w:ilvl w:val="0"/>
          <w:numId w:val="12"/>
        </w:numPr>
        <w:rPr>
          <w:rFonts w:asciiTheme="majorHAnsi" w:hAnsiTheme="majorHAnsi" w:cstheme="majorHAnsi"/>
          <w:highlight w:val="yellow"/>
        </w:rPr>
      </w:pPr>
      <w:r>
        <w:rPr>
          <w:rFonts w:asciiTheme="majorHAnsi" w:hAnsiTheme="majorHAnsi" w:cstheme="majorHAnsi"/>
          <w:highlight w:val="yellow"/>
        </w:rPr>
        <w:t xml:space="preserve">If inconsistent stirring causes stratification in the solution calorimeter, then higher temperatures near the temperature probe will </w:t>
      </w:r>
      <w:r w:rsidR="00913379" w:rsidRPr="00395A00">
        <w:rPr>
          <w:rFonts w:asciiTheme="majorHAnsi" w:hAnsiTheme="majorHAnsi" w:cstheme="majorHAnsi"/>
          <w:highlight w:val="yellow"/>
        </w:rPr>
        <w:t xml:space="preserve">lead </w:t>
      </w:r>
      <w:r w:rsidR="00395A00">
        <w:rPr>
          <w:rFonts w:asciiTheme="majorHAnsi" w:hAnsiTheme="majorHAnsi" w:cstheme="majorHAnsi"/>
          <w:highlight w:val="yellow"/>
        </w:rPr>
        <w:t>to an overestimation of the</w:t>
      </w:r>
      <w:r>
        <w:rPr>
          <w:rFonts w:asciiTheme="majorHAnsi" w:hAnsiTheme="majorHAnsi" w:cstheme="majorHAnsi"/>
          <w:highlight w:val="yellow"/>
        </w:rPr>
        <w:t xml:space="preserve"> heat of solution</w:t>
      </w:r>
      <w:r w:rsidR="00395A00">
        <w:rPr>
          <w:rFonts w:asciiTheme="majorHAnsi" w:hAnsiTheme="majorHAnsi" w:cstheme="majorHAnsi"/>
          <w:highlight w:val="yellow"/>
        </w:rPr>
        <w:t>.</w:t>
      </w:r>
      <w:r w:rsidR="00913379" w:rsidRPr="00395A00">
        <w:rPr>
          <w:rFonts w:asciiTheme="majorHAnsi" w:hAnsiTheme="majorHAnsi" w:cstheme="majorHAnsi"/>
          <w:highlight w:val="yellow"/>
        </w:rPr>
        <w:tab/>
        <w:t>(1 mark)</w:t>
      </w:r>
    </w:p>
    <w:p w14:paraId="5A23FA2B" w14:textId="1C9358EA" w:rsidR="0070354B" w:rsidRDefault="007D239A" w:rsidP="0070354B">
      <w:pPr>
        <w:pStyle w:val="ListParagraph"/>
        <w:rPr>
          <w:rFonts w:asciiTheme="majorHAnsi" w:hAnsiTheme="majorHAnsi" w:cstheme="majorHAnsi"/>
          <w:lang w:val="en-US"/>
        </w:rPr>
      </w:pPr>
      <w:r>
        <w:rPr>
          <w:rFonts w:asciiTheme="majorHAnsi" w:hAnsiTheme="majorHAnsi" w:cstheme="majorHAnsi"/>
          <w:color w:val="FF0000"/>
          <w:lang w:val="en-US"/>
        </w:rPr>
        <w:t>evaluate</w:t>
      </w:r>
      <w:r w:rsidRPr="007D239A">
        <w:rPr>
          <w:rFonts w:asciiTheme="majorHAnsi" w:hAnsiTheme="majorHAnsi" w:cstheme="majorHAnsi"/>
          <w:color w:val="FF0000"/>
          <w:lang w:val="en-US"/>
        </w:rPr>
        <w:t>, written answer</w:t>
      </w:r>
      <w:r>
        <w:rPr>
          <w:rFonts w:asciiTheme="majorHAnsi" w:hAnsiTheme="majorHAnsi" w:cstheme="majorHAnsi"/>
          <w:color w:val="FF0000"/>
          <w:lang w:val="en-US"/>
        </w:rPr>
        <w:t>, U4AS2-13</w:t>
      </w:r>
    </w:p>
    <w:p w14:paraId="4887AA6F" w14:textId="2BA047D4" w:rsidR="00F00F76" w:rsidRPr="00A84F90" w:rsidRDefault="00F00F76" w:rsidP="00A84F90">
      <w:pPr>
        <w:pStyle w:val="ListParagraph"/>
        <w:numPr>
          <w:ilvl w:val="0"/>
          <w:numId w:val="9"/>
        </w:numPr>
        <w:rPr>
          <w:rFonts w:asciiTheme="majorHAnsi" w:hAnsiTheme="majorHAnsi" w:cstheme="majorHAnsi"/>
          <w:lang w:val="en-US"/>
        </w:rPr>
      </w:pPr>
      <w:r>
        <w:rPr>
          <w:rFonts w:asciiTheme="majorHAnsi" w:hAnsiTheme="majorHAnsi" w:cstheme="majorHAnsi"/>
          <w:lang w:val="en-US"/>
        </w:rPr>
        <w:t>In further experiments the scientist proved that the combustion of the amino acid, glutamine, released the same amount of energy in</w:t>
      </w:r>
      <w:r w:rsidR="00836CBC">
        <w:rPr>
          <w:rFonts w:asciiTheme="majorHAnsi" w:hAnsiTheme="majorHAnsi" w:cstheme="majorHAnsi"/>
          <w:lang w:val="en-US"/>
        </w:rPr>
        <w:t xml:space="preserve"> both</w:t>
      </w:r>
      <w:r>
        <w:rPr>
          <w:rFonts w:asciiTheme="majorHAnsi" w:hAnsiTheme="majorHAnsi" w:cstheme="majorHAnsi"/>
          <w:lang w:val="en-US"/>
        </w:rPr>
        <w:t xml:space="preserve"> acidic or basic conditions.</w:t>
      </w:r>
      <w:r w:rsidR="00A84F90">
        <w:rPr>
          <w:rFonts w:asciiTheme="majorHAnsi" w:hAnsiTheme="majorHAnsi" w:cstheme="majorHAnsi"/>
          <w:lang w:val="en-US"/>
        </w:rPr>
        <w:t xml:space="preserve"> </w:t>
      </w:r>
      <w:r w:rsidR="00D53949" w:rsidRPr="00A84F90">
        <w:rPr>
          <w:rFonts w:asciiTheme="majorHAnsi" w:hAnsiTheme="majorHAnsi" w:cstheme="majorHAnsi"/>
          <w:lang w:val="en-US"/>
        </w:rPr>
        <w:t>Explain</w:t>
      </w:r>
      <w:r w:rsidRPr="00A84F90">
        <w:rPr>
          <w:rFonts w:asciiTheme="majorHAnsi" w:hAnsiTheme="majorHAnsi" w:cstheme="majorHAnsi"/>
          <w:lang w:val="en-US"/>
        </w:rPr>
        <w:t xml:space="preserve"> this key finding.</w:t>
      </w:r>
    </w:p>
    <w:p w14:paraId="1AF78157" w14:textId="72AE281C" w:rsidR="00F00F76" w:rsidRDefault="00F00F76" w:rsidP="00A84F90">
      <w:pPr>
        <w:pStyle w:val="ListParagraph"/>
        <w:spacing w:before="240" w:after="0"/>
        <w:contextualSpacing w:val="0"/>
        <w:rPr>
          <w:rFonts w:asciiTheme="majorHAnsi" w:hAnsiTheme="majorHAnsi" w:cstheme="majorHAnsi"/>
          <w:lang w:val="en-US"/>
        </w:rPr>
      </w:pPr>
      <w:r>
        <w:rPr>
          <w:rFonts w:asciiTheme="majorHAnsi" w:hAnsiTheme="majorHAnsi" w:cstheme="majorHAnsi"/>
          <w:lang w:val="en-US"/>
        </w:rPr>
        <w:t xml:space="preserve">In your answer, </w:t>
      </w:r>
      <w:r w:rsidRPr="00F00F76">
        <w:rPr>
          <w:rFonts w:asciiTheme="majorHAnsi" w:hAnsiTheme="majorHAnsi" w:cstheme="majorHAnsi"/>
          <w:lang w:val="en-US"/>
        </w:rPr>
        <w:t xml:space="preserve">show the structure of glutamine in </w:t>
      </w:r>
      <w:r>
        <w:rPr>
          <w:rFonts w:asciiTheme="majorHAnsi" w:hAnsiTheme="majorHAnsi" w:cstheme="majorHAnsi"/>
          <w:lang w:val="en-US"/>
        </w:rPr>
        <w:t xml:space="preserve">both </w:t>
      </w:r>
      <w:r w:rsidRPr="00F00F76">
        <w:rPr>
          <w:rFonts w:asciiTheme="majorHAnsi" w:hAnsiTheme="majorHAnsi" w:cstheme="majorHAnsi"/>
          <w:lang w:val="en-US"/>
        </w:rPr>
        <w:t>acidic and basic conditions</w:t>
      </w:r>
      <w:r>
        <w:rPr>
          <w:rFonts w:asciiTheme="majorHAnsi" w:hAnsiTheme="majorHAnsi" w:cstheme="majorHAnsi"/>
          <w:lang w:val="en-US"/>
        </w:rPr>
        <w:t>.</w:t>
      </w:r>
      <w:r w:rsidRPr="00F00F76">
        <w:rPr>
          <w:rFonts w:asciiTheme="majorHAnsi" w:hAnsiTheme="majorHAnsi" w:cstheme="majorHAnsi"/>
          <w:lang w:val="en-US"/>
        </w:rPr>
        <w:t xml:space="preserve"> </w:t>
      </w:r>
      <w:r>
        <w:rPr>
          <w:rFonts w:asciiTheme="majorHAnsi" w:hAnsiTheme="majorHAnsi" w:cstheme="majorHAnsi"/>
          <w:lang w:val="en-US"/>
        </w:rPr>
        <w:tab/>
      </w:r>
      <w:r>
        <w:rPr>
          <w:rFonts w:asciiTheme="majorHAnsi" w:hAnsiTheme="majorHAnsi" w:cstheme="majorHAnsi"/>
          <w:lang w:val="en-US"/>
        </w:rPr>
        <w:tab/>
        <w:t>(3 marks)</w:t>
      </w:r>
    </w:p>
    <w:p w14:paraId="03FA6979" w14:textId="38ACEFF2" w:rsidR="00F00F76" w:rsidRDefault="00F00F76" w:rsidP="00F00F76">
      <w:pPr>
        <w:pStyle w:val="ListParagraph"/>
        <w:rPr>
          <w:rFonts w:asciiTheme="majorHAnsi" w:hAnsiTheme="majorHAnsi" w:cstheme="majorHAnsi"/>
          <w:lang w:val="en-US"/>
        </w:rPr>
      </w:pPr>
    </w:p>
    <w:p w14:paraId="3B53B9DD" w14:textId="4236969C" w:rsidR="00F00F76" w:rsidRDefault="00E27E59" w:rsidP="00F00F76">
      <w:pPr>
        <w:pStyle w:val="ListParagraph"/>
        <w:rPr>
          <w:rFonts w:asciiTheme="majorHAnsi" w:hAnsiTheme="majorHAnsi" w:cstheme="majorHAnsi"/>
          <w:highlight w:val="yellow"/>
          <w:lang w:val="en-US"/>
        </w:rPr>
      </w:pPr>
      <w:r>
        <w:rPr>
          <w:rFonts w:asciiTheme="majorHAnsi" w:hAnsiTheme="majorHAnsi" w:cstheme="majorHAnsi"/>
          <w:highlight w:val="yellow"/>
          <w:lang w:val="en-US"/>
        </w:rPr>
        <w:t>Show the structure in acidic and</w:t>
      </w:r>
      <w:r w:rsidR="00F00F76" w:rsidRPr="00F00F76">
        <w:rPr>
          <w:rFonts w:asciiTheme="majorHAnsi" w:hAnsiTheme="majorHAnsi" w:cstheme="majorHAnsi"/>
          <w:highlight w:val="yellow"/>
          <w:lang w:val="en-US"/>
        </w:rPr>
        <w:t xml:space="preserve"> ba</w:t>
      </w:r>
      <w:r>
        <w:rPr>
          <w:rFonts w:asciiTheme="majorHAnsi" w:hAnsiTheme="majorHAnsi" w:cstheme="majorHAnsi"/>
          <w:highlight w:val="yellow"/>
          <w:lang w:val="en-US"/>
        </w:rPr>
        <w:t>sic conditions</w:t>
      </w:r>
      <w:r w:rsidR="00F00F76" w:rsidRPr="00F00F76">
        <w:rPr>
          <w:rFonts w:asciiTheme="majorHAnsi" w:hAnsiTheme="majorHAnsi" w:cstheme="majorHAnsi"/>
          <w:highlight w:val="yellow"/>
          <w:lang w:val="en-US"/>
        </w:rPr>
        <w:t>. Should show both</w:t>
      </w:r>
      <w:r w:rsidR="00E160B1">
        <w:rPr>
          <w:rFonts w:asciiTheme="majorHAnsi" w:hAnsiTheme="majorHAnsi" w:cstheme="majorHAnsi"/>
          <w:highlight w:val="yellow"/>
          <w:lang w:val="en-US"/>
        </w:rPr>
        <w:t xml:space="preserve"> amino groups protonated in acidic</w:t>
      </w:r>
      <w:r w:rsidR="00F00F76" w:rsidRPr="00F00F76">
        <w:rPr>
          <w:rFonts w:asciiTheme="majorHAnsi" w:hAnsiTheme="majorHAnsi" w:cstheme="majorHAnsi"/>
          <w:highlight w:val="yellow"/>
          <w:lang w:val="en-US"/>
        </w:rPr>
        <w:t xml:space="preserve"> conditions, the carboxyl with loss of hydrogen ion in </w:t>
      </w:r>
      <w:r w:rsidR="00E160B1">
        <w:rPr>
          <w:rFonts w:asciiTheme="majorHAnsi" w:hAnsiTheme="majorHAnsi" w:cstheme="majorHAnsi"/>
          <w:highlight w:val="yellow"/>
          <w:lang w:val="en-US"/>
        </w:rPr>
        <w:t>basic</w:t>
      </w:r>
      <w:r w:rsidR="00F00F76" w:rsidRPr="00F00F76">
        <w:rPr>
          <w:rFonts w:asciiTheme="majorHAnsi" w:hAnsiTheme="majorHAnsi" w:cstheme="majorHAnsi"/>
          <w:highlight w:val="yellow"/>
          <w:lang w:val="en-US"/>
        </w:rPr>
        <w:t xml:space="preserve"> conditions.</w:t>
      </w:r>
      <w:r w:rsidR="00F00F76" w:rsidRPr="00F00F76">
        <w:rPr>
          <w:rFonts w:asciiTheme="majorHAnsi" w:hAnsiTheme="majorHAnsi" w:cstheme="majorHAnsi"/>
          <w:highlight w:val="yellow"/>
          <w:lang w:val="en-US"/>
        </w:rPr>
        <w:tab/>
      </w:r>
      <w:r w:rsidR="00F00F76" w:rsidRPr="00F00F76">
        <w:rPr>
          <w:rFonts w:asciiTheme="majorHAnsi" w:hAnsiTheme="majorHAnsi" w:cstheme="majorHAnsi"/>
          <w:highlight w:val="yellow"/>
          <w:lang w:val="en-US"/>
        </w:rPr>
        <w:tab/>
      </w:r>
      <w:r w:rsidR="00F00F76" w:rsidRPr="00F00F76">
        <w:rPr>
          <w:rFonts w:asciiTheme="majorHAnsi" w:hAnsiTheme="majorHAnsi" w:cstheme="majorHAnsi"/>
          <w:highlight w:val="yellow"/>
          <w:lang w:val="en-US"/>
        </w:rPr>
        <w:tab/>
        <w:t>(2 marks)</w:t>
      </w:r>
    </w:p>
    <w:p w14:paraId="71C6B7E4" w14:textId="577E8E62" w:rsidR="007D239A" w:rsidRPr="00E160B1" w:rsidRDefault="00E160B1" w:rsidP="00F00F76">
      <w:pPr>
        <w:pStyle w:val="ListParagraph"/>
        <w:rPr>
          <w:rFonts w:asciiTheme="majorHAnsi" w:hAnsiTheme="majorHAnsi" w:cstheme="majorHAnsi"/>
          <w:color w:val="FF0000"/>
          <w:highlight w:val="yellow"/>
          <w:lang w:val="en-US"/>
        </w:rPr>
      </w:pPr>
      <w:r w:rsidRPr="00E160B1">
        <w:rPr>
          <w:rFonts w:asciiTheme="majorHAnsi" w:hAnsiTheme="majorHAnsi" w:cstheme="majorHAnsi"/>
          <w:color w:val="FF0000"/>
          <w:lang w:val="en-US"/>
        </w:rPr>
        <w:t>Apply, chemical structures, U4AS2-6</w:t>
      </w:r>
    </w:p>
    <w:p w14:paraId="3A8C8349" w14:textId="77777777" w:rsidR="00F00F76" w:rsidRPr="00F00F76" w:rsidRDefault="00F00F76" w:rsidP="00F00F76">
      <w:pPr>
        <w:pStyle w:val="ListParagraph"/>
        <w:rPr>
          <w:rFonts w:asciiTheme="majorHAnsi" w:hAnsiTheme="majorHAnsi" w:cstheme="majorHAnsi"/>
          <w:highlight w:val="yellow"/>
          <w:lang w:val="en-US"/>
        </w:rPr>
      </w:pPr>
    </w:p>
    <w:p w14:paraId="744BD6EB" w14:textId="77777777" w:rsidR="007444B8" w:rsidRDefault="00F00F76" w:rsidP="00F00F76">
      <w:pPr>
        <w:pStyle w:val="ListParagraph"/>
        <w:rPr>
          <w:rFonts w:asciiTheme="majorHAnsi" w:hAnsiTheme="majorHAnsi" w:cstheme="majorHAnsi"/>
          <w:highlight w:val="yellow"/>
          <w:lang w:val="en-US"/>
        </w:rPr>
      </w:pPr>
      <w:r w:rsidRPr="00F00F76">
        <w:rPr>
          <w:rFonts w:asciiTheme="majorHAnsi" w:hAnsiTheme="majorHAnsi" w:cstheme="majorHAnsi"/>
          <w:highlight w:val="yellow"/>
          <w:lang w:val="en-US"/>
        </w:rPr>
        <w:t>The energy content is the same because amino acid has the same number carbon</w:t>
      </w:r>
      <w:r w:rsidR="00E27E59">
        <w:rPr>
          <w:rFonts w:asciiTheme="majorHAnsi" w:hAnsiTheme="majorHAnsi" w:cstheme="majorHAnsi"/>
          <w:highlight w:val="yellow"/>
          <w:lang w:val="en-US"/>
        </w:rPr>
        <w:t>- carbon</w:t>
      </w:r>
      <w:r w:rsidR="007444B8">
        <w:rPr>
          <w:rFonts w:asciiTheme="majorHAnsi" w:hAnsiTheme="majorHAnsi" w:cstheme="majorHAnsi"/>
          <w:highlight w:val="yellow"/>
          <w:lang w:val="en-US"/>
        </w:rPr>
        <w:t>,</w:t>
      </w:r>
      <w:r w:rsidR="00E27E59">
        <w:rPr>
          <w:rFonts w:asciiTheme="majorHAnsi" w:hAnsiTheme="majorHAnsi" w:cstheme="majorHAnsi"/>
          <w:highlight w:val="yellow"/>
          <w:lang w:val="en-US"/>
        </w:rPr>
        <w:t xml:space="preserve"> carbon-</w:t>
      </w:r>
      <w:r w:rsidRPr="00F00F76">
        <w:rPr>
          <w:rFonts w:asciiTheme="majorHAnsi" w:hAnsiTheme="majorHAnsi" w:cstheme="majorHAnsi"/>
          <w:highlight w:val="yellow"/>
          <w:lang w:val="en-US"/>
        </w:rPr>
        <w:t xml:space="preserve"> hydrogen bon</w:t>
      </w:r>
      <w:r w:rsidR="007444B8">
        <w:rPr>
          <w:rFonts w:asciiTheme="majorHAnsi" w:hAnsiTheme="majorHAnsi" w:cstheme="majorHAnsi"/>
          <w:highlight w:val="yellow"/>
          <w:lang w:val="en-US"/>
        </w:rPr>
        <w:t xml:space="preserve">ds, carbon- oxygen double bonds and carbon-oxygen single bonds. </w:t>
      </w:r>
    </w:p>
    <w:p w14:paraId="5D7DD81A" w14:textId="02D06317" w:rsidR="00F00F76" w:rsidRDefault="007444B8" w:rsidP="00F00F76">
      <w:pPr>
        <w:pStyle w:val="ListParagraph"/>
        <w:rPr>
          <w:rFonts w:asciiTheme="majorHAnsi" w:hAnsiTheme="majorHAnsi" w:cstheme="majorHAnsi"/>
          <w:lang w:val="en-US"/>
        </w:rPr>
      </w:pPr>
      <w:r>
        <w:rPr>
          <w:rFonts w:asciiTheme="majorHAnsi" w:hAnsiTheme="majorHAnsi" w:cstheme="majorHAnsi"/>
          <w:highlight w:val="yellow"/>
          <w:lang w:val="en-US"/>
        </w:rPr>
        <w:t>The acidic conditions contributes two more nitrogen-hydrogen bond but these are proton assisted bonds which are weaker than normal covalent bonds</w:t>
      </w:r>
      <w:r w:rsidR="00F00F76" w:rsidRPr="00F00F76">
        <w:rPr>
          <w:rFonts w:asciiTheme="majorHAnsi" w:hAnsiTheme="majorHAnsi" w:cstheme="majorHAnsi"/>
          <w:highlight w:val="yellow"/>
          <w:lang w:val="en-US"/>
        </w:rPr>
        <w:t xml:space="preserve"> (1 mark)</w:t>
      </w:r>
      <w:r w:rsidR="00F00F76">
        <w:rPr>
          <w:rFonts w:asciiTheme="majorHAnsi" w:hAnsiTheme="majorHAnsi" w:cstheme="majorHAnsi"/>
          <w:lang w:val="en-US"/>
        </w:rPr>
        <w:t xml:space="preserve"> </w:t>
      </w:r>
    </w:p>
    <w:p w14:paraId="2D97AE89" w14:textId="330FCF9A" w:rsidR="00E160B1" w:rsidRPr="00E160B1" w:rsidRDefault="00E160B1" w:rsidP="00E160B1">
      <w:pPr>
        <w:pStyle w:val="ListParagraph"/>
        <w:rPr>
          <w:rFonts w:asciiTheme="majorHAnsi" w:hAnsiTheme="majorHAnsi" w:cstheme="majorHAnsi"/>
          <w:color w:val="FF0000"/>
          <w:highlight w:val="yellow"/>
          <w:lang w:val="en-US"/>
        </w:rPr>
      </w:pPr>
      <w:r w:rsidRPr="00E160B1">
        <w:rPr>
          <w:rFonts w:asciiTheme="majorHAnsi" w:hAnsiTheme="majorHAnsi" w:cstheme="majorHAnsi"/>
          <w:color w:val="FF0000"/>
          <w:lang w:val="en-US"/>
        </w:rPr>
        <w:t xml:space="preserve">Apply, </w:t>
      </w:r>
      <w:r>
        <w:rPr>
          <w:rFonts w:asciiTheme="majorHAnsi" w:hAnsiTheme="majorHAnsi" w:cstheme="majorHAnsi"/>
          <w:color w:val="FF0000"/>
          <w:lang w:val="en-US"/>
        </w:rPr>
        <w:t>written answer</w:t>
      </w:r>
      <w:r w:rsidRPr="00E160B1">
        <w:rPr>
          <w:rFonts w:asciiTheme="majorHAnsi" w:hAnsiTheme="majorHAnsi" w:cstheme="majorHAnsi"/>
          <w:color w:val="FF0000"/>
          <w:lang w:val="en-US"/>
        </w:rPr>
        <w:t>, U4AS2-6</w:t>
      </w:r>
    </w:p>
    <w:p w14:paraId="7DAA8850" w14:textId="3FF537AE" w:rsidR="00E27E59" w:rsidRPr="007444B8" w:rsidRDefault="00E27E59" w:rsidP="00F00F76">
      <w:pPr>
        <w:pStyle w:val="ListParagraph"/>
        <w:rPr>
          <w:rFonts w:asciiTheme="majorHAnsi" w:hAnsiTheme="majorHAnsi" w:cstheme="majorHAnsi"/>
          <w:b/>
          <w:lang w:val="en-US"/>
        </w:rPr>
      </w:pPr>
      <w:r w:rsidRPr="007444B8">
        <w:rPr>
          <w:rFonts w:asciiTheme="majorHAnsi" w:hAnsiTheme="majorHAnsi" w:cstheme="majorHAnsi"/>
          <w:b/>
          <w:lang w:val="en-US"/>
        </w:rPr>
        <w:t>Bond energies</w:t>
      </w:r>
    </w:p>
    <w:p w14:paraId="4156D80F" w14:textId="36050FAB" w:rsidR="00E27E59" w:rsidRPr="00E160B1" w:rsidRDefault="00E27E59" w:rsidP="00E160B1">
      <w:pPr>
        <w:pStyle w:val="ListParagraph"/>
        <w:rPr>
          <w:rFonts w:asciiTheme="majorHAnsi" w:hAnsiTheme="majorHAnsi" w:cstheme="majorHAnsi"/>
          <w:sz w:val="20"/>
          <w:lang w:val="en-US"/>
        </w:rPr>
      </w:pPr>
      <w:r w:rsidRPr="00E160B1">
        <w:rPr>
          <w:rFonts w:asciiTheme="majorHAnsi" w:hAnsiTheme="majorHAnsi" w:cstheme="majorHAnsi"/>
          <w:sz w:val="20"/>
          <w:lang w:val="en-US"/>
        </w:rPr>
        <w:t>Nitrogen – hydrogen; 386 kJ/mol</w:t>
      </w:r>
      <w:r w:rsidR="00E160B1">
        <w:rPr>
          <w:rFonts w:asciiTheme="majorHAnsi" w:hAnsiTheme="majorHAnsi" w:cstheme="majorHAnsi"/>
          <w:sz w:val="20"/>
          <w:lang w:val="en-US"/>
        </w:rPr>
        <w:tab/>
      </w:r>
      <w:r w:rsidR="00E160B1">
        <w:rPr>
          <w:rFonts w:asciiTheme="majorHAnsi" w:hAnsiTheme="majorHAnsi" w:cstheme="majorHAnsi"/>
          <w:sz w:val="20"/>
          <w:lang w:val="en-US"/>
        </w:rPr>
        <w:tab/>
      </w:r>
      <w:r w:rsidRPr="00E160B1">
        <w:rPr>
          <w:rFonts w:asciiTheme="majorHAnsi" w:hAnsiTheme="majorHAnsi" w:cstheme="majorHAnsi"/>
          <w:sz w:val="20"/>
          <w:lang w:val="en-US"/>
        </w:rPr>
        <w:t xml:space="preserve">Carbon – </w:t>
      </w:r>
      <w:r w:rsidR="007444B8" w:rsidRPr="00E160B1">
        <w:rPr>
          <w:rFonts w:asciiTheme="majorHAnsi" w:hAnsiTheme="majorHAnsi" w:cstheme="majorHAnsi"/>
          <w:sz w:val="20"/>
          <w:lang w:val="en-US"/>
        </w:rPr>
        <w:t>carbon</w:t>
      </w:r>
      <w:r w:rsidRPr="00E160B1">
        <w:rPr>
          <w:rFonts w:asciiTheme="majorHAnsi" w:hAnsiTheme="majorHAnsi" w:cstheme="majorHAnsi"/>
          <w:sz w:val="20"/>
          <w:lang w:val="en-US"/>
        </w:rPr>
        <w:t>; 346 kJ/mol</w:t>
      </w:r>
    </w:p>
    <w:p w14:paraId="4F97F867" w14:textId="5CB9B6C0" w:rsidR="007444B8" w:rsidRPr="00E160B1" w:rsidRDefault="007444B8" w:rsidP="00E160B1">
      <w:pPr>
        <w:pStyle w:val="ListParagraph"/>
        <w:rPr>
          <w:rFonts w:asciiTheme="majorHAnsi" w:hAnsiTheme="majorHAnsi" w:cstheme="majorHAnsi"/>
          <w:sz w:val="20"/>
          <w:lang w:val="en-US"/>
        </w:rPr>
      </w:pPr>
      <w:r w:rsidRPr="00E160B1">
        <w:rPr>
          <w:rFonts w:asciiTheme="majorHAnsi" w:hAnsiTheme="majorHAnsi" w:cstheme="majorHAnsi"/>
          <w:sz w:val="20"/>
          <w:lang w:val="en-US"/>
        </w:rPr>
        <w:t>Carbon – oxygen double bond; 799 kJ/mol</w:t>
      </w:r>
      <w:r w:rsidR="00E160B1">
        <w:rPr>
          <w:rFonts w:asciiTheme="majorHAnsi" w:hAnsiTheme="majorHAnsi" w:cstheme="majorHAnsi"/>
          <w:sz w:val="20"/>
          <w:lang w:val="en-US"/>
        </w:rPr>
        <w:tab/>
      </w:r>
      <w:r w:rsidRPr="00E160B1">
        <w:rPr>
          <w:rFonts w:asciiTheme="majorHAnsi" w:hAnsiTheme="majorHAnsi" w:cstheme="majorHAnsi"/>
          <w:sz w:val="20"/>
          <w:lang w:val="en-US"/>
        </w:rPr>
        <w:t>Carbon – oxygen single bond; 358 kJ/mol</w:t>
      </w:r>
    </w:p>
    <w:p w14:paraId="663953EF" w14:textId="1EB678A6" w:rsidR="007444B8" w:rsidRPr="00E160B1" w:rsidRDefault="007444B8" w:rsidP="00E160B1">
      <w:pPr>
        <w:pStyle w:val="ListParagraph"/>
        <w:rPr>
          <w:rFonts w:asciiTheme="majorHAnsi" w:hAnsiTheme="majorHAnsi" w:cstheme="majorHAnsi"/>
          <w:sz w:val="20"/>
          <w:lang w:val="en-US"/>
        </w:rPr>
      </w:pPr>
      <w:r w:rsidRPr="00E160B1">
        <w:rPr>
          <w:rFonts w:asciiTheme="majorHAnsi" w:hAnsiTheme="majorHAnsi" w:cstheme="majorHAnsi"/>
          <w:sz w:val="20"/>
          <w:lang w:val="en-US"/>
        </w:rPr>
        <w:t>Carbon-hydrogen; 411 kJ/mol</w:t>
      </w:r>
      <w:r w:rsidR="00E160B1">
        <w:rPr>
          <w:rFonts w:asciiTheme="majorHAnsi" w:hAnsiTheme="majorHAnsi" w:cstheme="majorHAnsi"/>
          <w:sz w:val="20"/>
          <w:lang w:val="en-US"/>
        </w:rPr>
        <w:tab/>
      </w:r>
      <w:r w:rsidR="00E160B1">
        <w:rPr>
          <w:rFonts w:asciiTheme="majorHAnsi" w:hAnsiTheme="majorHAnsi" w:cstheme="majorHAnsi"/>
          <w:sz w:val="20"/>
          <w:lang w:val="en-US"/>
        </w:rPr>
        <w:tab/>
      </w:r>
      <w:r w:rsidRPr="00E160B1">
        <w:rPr>
          <w:rFonts w:asciiTheme="majorHAnsi" w:hAnsiTheme="majorHAnsi" w:cstheme="majorHAnsi"/>
          <w:sz w:val="20"/>
          <w:lang w:val="en-US"/>
        </w:rPr>
        <w:t>Oxygen-hydrogen; 459 kJ/mol</w:t>
      </w:r>
    </w:p>
    <w:p w14:paraId="49238801" w14:textId="677CC3FD" w:rsidR="00E27E59" w:rsidRDefault="00E27E59" w:rsidP="00F00F76">
      <w:pPr>
        <w:pStyle w:val="ListParagraph"/>
        <w:rPr>
          <w:rFonts w:asciiTheme="majorHAnsi" w:hAnsiTheme="majorHAnsi" w:cstheme="majorHAnsi"/>
          <w:lang w:val="en-US"/>
        </w:rPr>
      </w:pPr>
    </w:p>
    <w:p w14:paraId="3877A58A" w14:textId="77777777" w:rsidR="00E27E59" w:rsidRPr="00F00F76" w:rsidRDefault="00E27E59" w:rsidP="00F00F76">
      <w:pPr>
        <w:pStyle w:val="ListParagraph"/>
        <w:rPr>
          <w:rFonts w:asciiTheme="majorHAnsi" w:hAnsiTheme="majorHAnsi" w:cstheme="majorHAnsi"/>
          <w:lang w:val="en-US"/>
        </w:rPr>
      </w:pPr>
    </w:p>
    <w:sectPr w:rsidR="00E27E59" w:rsidRPr="00F00F76" w:rsidSect="0076027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6A1357"/>
    <w:multiLevelType w:val="hybridMultilevel"/>
    <w:tmpl w:val="0E80A606"/>
    <w:lvl w:ilvl="0" w:tplc="0C090019">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6A56183"/>
    <w:multiLevelType w:val="hybridMultilevel"/>
    <w:tmpl w:val="AC56E87C"/>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EB1193C"/>
    <w:multiLevelType w:val="hybridMultilevel"/>
    <w:tmpl w:val="19AC52CA"/>
    <w:lvl w:ilvl="0" w:tplc="F23C8154">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282C682A"/>
    <w:multiLevelType w:val="hybridMultilevel"/>
    <w:tmpl w:val="D06A0EF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 w15:restartNumberingAfterBreak="0">
    <w:nsid w:val="3AE1120B"/>
    <w:multiLevelType w:val="hybridMultilevel"/>
    <w:tmpl w:val="BC689BD8"/>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 w15:restartNumberingAfterBreak="0">
    <w:nsid w:val="43B81DC7"/>
    <w:multiLevelType w:val="hybridMultilevel"/>
    <w:tmpl w:val="2E2EE7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48301B67"/>
    <w:multiLevelType w:val="hybridMultilevel"/>
    <w:tmpl w:val="EA20774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15:restartNumberingAfterBreak="0">
    <w:nsid w:val="5E593895"/>
    <w:multiLevelType w:val="hybridMultilevel"/>
    <w:tmpl w:val="E4FE9B3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8" w15:restartNumberingAfterBreak="0">
    <w:nsid w:val="61DA346B"/>
    <w:multiLevelType w:val="hybridMultilevel"/>
    <w:tmpl w:val="77823EF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9" w15:restartNumberingAfterBreak="0">
    <w:nsid w:val="77B70AB4"/>
    <w:multiLevelType w:val="hybridMultilevel"/>
    <w:tmpl w:val="512801A0"/>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7B954B4F"/>
    <w:multiLevelType w:val="hybridMultilevel"/>
    <w:tmpl w:val="CA84D904"/>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1" w15:restartNumberingAfterBreak="0">
    <w:nsid w:val="7E4740C2"/>
    <w:multiLevelType w:val="hybridMultilevel"/>
    <w:tmpl w:val="82CAE6AC"/>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7E9E3C49"/>
    <w:multiLevelType w:val="hybridMultilevel"/>
    <w:tmpl w:val="F27C0CE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num w:numId="1">
    <w:abstractNumId w:val="11"/>
  </w:num>
  <w:num w:numId="2">
    <w:abstractNumId w:val="7"/>
  </w:num>
  <w:num w:numId="3">
    <w:abstractNumId w:val="1"/>
  </w:num>
  <w:num w:numId="4">
    <w:abstractNumId w:val="3"/>
  </w:num>
  <w:num w:numId="5">
    <w:abstractNumId w:val="5"/>
  </w:num>
  <w:num w:numId="6">
    <w:abstractNumId w:val="9"/>
  </w:num>
  <w:num w:numId="7">
    <w:abstractNumId w:val="12"/>
  </w:num>
  <w:num w:numId="8">
    <w:abstractNumId w:val="6"/>
  </w:num>
  <w:num w:numId="9">
    <w:abstractNumId w:val="0"/>
  </w:num>
  <w:num w:numId="10">
    <w:abstractNumId w:val="8"/>
  </w:num>
  <w:num w:numId="11">
    <w:abstractNumId w:val="4"/>
  </w:num>
  <w:num w:numId="12">
    <w:abstractNumId w:val="10"/>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0272"/>
    <w:rsid w:val="000008BB"/>
    <w:rsid w:val="00042209"/>
    <w:rsid w:val="0007217D"/>
    <w:rsid w:val="000B7146"/>
    <w:rsid w:val="0013494C"/>
    <w:rsid w:val="0016785C"/>
    <w:rsid w:val="001F4151"/>
    <w:rsid w:val="00223F6B"/>
    <w:rsid w:val="002B0F2A"/>
    <w:rsid w:val="0032584A"/>
    <w:rsid w:val="003665DB"/>
    <w:rsid w:val="00395A00"/>
    <w:rsid w:val="003D6FA5"/>
    <w:rsid w:val="003F78CA"/>
    <w:rsid w:val="00417574"/>
    <w:rsid w:val="004355C2"/>
    <w:rsid w:val="0044559E"/>
    <w:rsid w:val="004B62FE"/>
    <w:rsid w:val="00501BC6"/>
    <w:rsid w:val="005215E9"/>
    <w:rsid w:val="00587063"/>
    <w:rsid w:val="005F1423"/>
    <w:rsid w:val="005F5D4F"/>
    <w:rsid w:val="0060019C"/>
    <w:rsid w:val="00672885"/>
    <w:rsid w:val="0069681A"/>
    <w:rsid w:val="006F4918"/>
    <w:rsid w:val="00700998"/>
    <w:rsid w:val="0070354B"/>
    <w:rsid w:val="00731AE4"/>
    <w:rsid w:val="007444B8"/>
    <w:rsid w:val="00747F0F"/>
    <w:rsid w:val="00750847"/>
    <w:rsid w:val="00757696"/>
    <w:rsid w:val="00760272"/>
    <w:rsid w:val="00762872"/>
    <w:rsid w:val="00765059"/>
    <w:rsid w:val="007A02BC"/>
    <w:rsid w:val="007D239A"/>
    <w:rsid w:val="007E4669"/>
    <w:rsid w:val="00815D19"/>
    <w:rsid w:val="00836CBC"/>
    <w:rsid w:val="008639E6"/>
    <w:rsid w:val="008A37D4"/>
    <w:rsid w:val="008E2C33"/>
    <w:rsid w:val="008E581B"/>
    <w:rsid w:val="00912A4A"/>
    <w:rsid w:val="00913379"/>
    <w:rsid w:val="00936734"/>
    <w:rsid w:val="00991EB9"/>
    <w:rsid w:val="00A40F8D"/>
    <w:rsid w:val="00A84F90"/>
    <w:rsid w:val="00AE51C4"/>
    <w:rsid w:val="00AF5BCD"/>
    <w:rsid w:val="00B674BA"/>
    <w:rsid w:val="00B757CF"/>
    <w:rsid w:val="00B975D6"/>
    <w:rsid w:val="00BF2D21"/>
    <w:rsid w:val="00CB781B"/>
    <w:rsid w:val="00CC620B"/>
    <w:rsid w:val="00D235C8"/>
    <w:rsid w:val="00D32753"/>
    <w:rsid w:val="00D5211F"/>
    <w:rsid w:val="00D53949"/>
    <w:rsid w:val="00DC5301"/>
    <w:rsid w:val="00DE41DF"/>
    <w:rsid w:val="00E160B1"/>
    <w:rsid w:val="00E27E59"/>
    <w:rsid w:val="00E7746D"/>
    <w:rsid w:val="00F00F76"/>
    <w:rsid w:val="00F01A2C"/>
    <w:rsid w:val="00F04E8B"/>
    <w:rsid w:val="00F27AF4"/>
    <w:rsid w:val="00F8531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A2087"/>
  <w15:chartTrackingRefBased/>
  <w15:docId w15:val="{26263CD2-AE31-4027-8A01-6F9A893D0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0F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24E438857CB144A0EAFA5EBA36C43D" ma:contentTypeVersion="31" ma:contentTypeDescription="Create a new document." ma:contentTypeScope="" ma:versionID="7a6492ba7c8e98468b4b596f79cf1261">
  <xsd:schema xmlns:xsd="http://www.w3.org/2001/XMLSchema" xmlns:xs="http://www.w3.org/2001/XMLSchema" xmlns:p="http://schemas.microsoft.com/office/2006/metadata/properties" xmlns:ns3="cc6b2d5c-cf4c-491a-8c2f-3104ed3f93c5" xmlns:ns4="5f0d9f15-b96e-4cfc-8c83-e75ec30357a6" targetNamespace="http://schemas.microsoft.com/office/2006/metadata/properties" ma:root="true" ma:fieldsID="5e0aa796db81ca1c68622b0d1f9e7638" ns3:_="" ns4:_="">
    <xsd:import namespace="cc6b2d5c-cf4c-491a-8c2f-3104ed3f93c5"/>
    <xsd:import namespace="5f0d9f15-b96e-4cfc-8c83-e75ec30357a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EventHashCode" minOccurs="0"/>
                <xsd:element ref="ns3:MediaServiceGenerationTime"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6b2d5c-cf4c-491a-8c2f-3104ed3f93c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NotebookType" ma:index="16" nillable="true" ma:displayName="Notebook Type" ma:internalName="NotebookType">
      <xsd:simpleType>
        <xsd:restriction base="dms:Text"/>
      </xsd:simpleType>
    </xsd:element>
    <xsd:element name="FolderType" ma:index="17" nillable="true" ma:displayName="Folder Type" ma:internalName="FolderType">
      <xsd:simpleType>
        <xsd:restriction base="dms:Text"/>
      </xsd:simpleType>
    </xsd:element>
    <xsd:element name="CultureName" ma:index="18" nillable="true" ma:displayName="Culture Name" ma:internalName="CultureName">
      <xsd:simpleType>
        <xsd:restriction base="dms:Text"/>
      </xsd:simpleType>
    </xsd:element>
    <xsd:element name="AppVersion" ma:index="19" nillable="true" ma:displayName="App Version" ma:internalName="AppVersion">
      <xsd:simpleType>
        <xsd:restriction base="dms:Text"/>
      </xsd:simpleType>
    </xsd:element>
    <xsd:element name="TeamsChannelId" ma:index="20" nillable="true" ma:displayName="Teams Channel Id" ma:internalName="TeamsChannelId">
      <xsd:simpleType>
        <xsd:restriction base="dms:Text"/>
      </xsd:simpleType>
    </xsd:element>
    <xsd:element name="Owner" ma:index="21"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2" nillable="true" ma:displayName="Math Settings" ma:internalName="Math_Settings">
      <xsd:simpleType>
        <xsd:restriction base="dms:Text"/>
      </xsd:simpleType>
    </xsd:element>
    <xsd:element name="DefaultSectionNames" ma:index="23" nillable="true" ma:displayName="Default Section Names" ma:internalName="DefaultSectionNames">
      <xsd:simpleType>
        <xsd:restriction base="dms:Note">
          <xsd:maxLength value="255"/>
        </xsd:restriction>
      </xsd:simpleType>
    </xsd:element>
    <xsd:element name="Templates" ma:index="24" nillable="true" ma:displayName="Templates" ma:internalName="Templates">
      <xsd:simpleType>
        <xsd:restriction base="dms:Note">
          <xsd:maxLength value="255"/>
        </xsd:restriction>
      </xsd:simpleType>
    </xsd:element>
    <xsd:element name="Teachers" ma:index="25"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6"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7"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8" nillable="true" ma:displayName="Distribution Groups" ma:internalName="Distribution_Groups">
      <xsd:simpleType>
        <xsd:restriction base="dms:Note">
          <xsd:maxLength value="255"/>
        </xsd:restriction>
      </xsd:simpleType>
    </xsd:element>
    <xsd:element name="LMS_Mappings" ma:index="29" nillable="true" ma:displayName="LMS Mappings" ma:internalName="LMS_Mappings">
      <xsd:simpleType>
        <xsd:restriction base="dms:Note">
          <xsd:maxLength value="255"/>
        </xsd:restriction>
      </xsd:simpleType>
    </xsd:element>
    <xsd:element name="Invited_Teachers" ma:index="30" nillable="true" ma:displayName="Invited Teachers" ma:internalName="Invited_Teachers">
      <xsd:simpleType>
        <xsd:restriction base="dms:Note">
          <xsd:maxLength value="255"/>
        </xsd:restriction>
      </xsd:simpleType>
    </xsd:element>
    <xsd:element name="Invited_Students" ma:index="31" nillable="true" ma:displayName="Invited Students" ma:internalName="Invited_Students">
      <xsd:simpleType>
        <xsd:restriction base="dms:Note">
          <xsd:maxLength value="255"/>
        </xsd:restriction>
      </xsd:simpleType>
    </xsd:element>
    <xsd:element name="Self_Registration_Enabled" ma:index="32" nillable="true" ma:displayName="Self Registration Enabled" ma:internalName="Self_Registration_Enabled">
      <xsd:simpleType>
        <xsd:restriction base="dms:Boolean"/>
      </xsd:simpleType>
    </xsd:element>
    <xsd:element name="Has_Teacher_Only_SectionGroup" ma:index="33" nillable="true" ma:displayName="Has Teacher Only SectionGroup" ma:internalName="Has_Teacher_Only_SectionGroup">
      <xsd:simpleType>
        <xsd:restriction base="dms:Boolean"/>
      </xsd:simpleType>
    </xsd:element>
    <xsd:element name="Is_Collaboration_Space_Locked" ma:index="34" nillable="true" ma:displayName="Is Collaboration Space Locked" ma:internalName="Is_Collaboration_Space_Locked">
      <xsd:simpleType>
        <xsd:restriction base="dms:Boolean"/>
      </xsd:simpleType>
    </xsd:element>
    <xsd:element name="IsNotebookLocked" ma:index="35" nillable="true" ma:displayName="Is Notebook Locked" ma:internalName="IsNotebookLocke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5f0d9f15-b96e-4cfc-8c83-e75ec30357a6" elementFormDefault="qualified">
    <xsd:import namespace="http://schemas.microsoft.com/office/2006/documentManagement/types"/>
    <xsd:import namespace="http://schemas.microsoft.com/office/infopath/2007/PartnerControls"/>
    <xsd:element name="SharedWithUsers" ma:index="3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7" nillable="true" ma:displayName="Shared With Details" ma:internalName="SharedWithDetails" ma:readOnly="true">
      <xsd:simpleType>
        <xsd:restriction base="dms:Note">
          <xsd:maxLength value="255"/>
        </xsd:restriction>
      </xsd:simpleType>
    </xsd:element>
    <xsd:element name="SharingHintHash" ma:index="3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ath_Settings xmlns="cc6b2d5c-cf4c-491a-8c2f-3104ed3f93c5" xsi:nil="true"/>
    <Templates xmlns="cc6b2d5c-cf4c-491a-8c2f-3104ed3f93c5" xsi:nil="true"/>
    <Self_Registration_Enabled xmlns="cc6b2d5c-cf4c-491a-8c2f-3104ed3f93c5" xsi:nil="true"/>
    <Distribution_Groups xmlns="cc6b2d5c-cf4c-491a-8c2f-3104ed3f93c5" xsi:nil="true"/>
    <TeamsChannelId xmlns="cc6b2d5c-cf4c-491a-8c2f-3104ed3f93c5" xsi:nil="true"/>
    <Invited_Teachers xmlns="cc6b2d5c-cf4c-491a-8c2f-3104ed3f93c5" xsi:nil="true"/>
    <IsNotebookLocked xmlns="cc6b2d5c-cf4c-491a-8c2f-3104ed3f93c5" xsi:nil="true"/>
    <DefaultSectionNames xmlns="cc6b2d5c-cf4c-491a-8c2f-3104ed3f93c5" xsi:nil="true"/>
    <NotebookType xmlns="cc6b2d5c-cf4c-491a-8c2f-3104ed3f93c5" xsi:nil="true"/>
    <Teachers xmlns="cc6b2d5c-cf4c-491a-8c2f-3104ed3f93c5">
      <UserInfo>
        <DisplayName/>
        <AccountId xsi:nil="true"/>
        <AccountType/>
      </UserInfo>
    </Teachers>
    <Students xmlns="cc6b2d5c-cf4c-491a-8c2f-3104ed3f93c5">
      <UserInfo>
        <DisplayName/>
        <AccountId xsi:nil="true"/>
        <AccountType/>
      </UserInfo>
    </Students>
    <Student_Groups xmlns="cc6b2d5c-cf4c-491a-8c2f-3104ed3f93c5">
      <UserInfo>
        <DisplayName/>
        <AccountId xsi:nil="true"/>
        <AccountType/>
      </UserInfo>
    </Student_Groups>
    <LMS_Mappings xmlns="cc6b2d5c-cf4c-491a-8c2f-3104ed3f93c5" xsi:nil="true"/>
    <Is_Collaboration_Space_Locked xmlns="cc6b2d5c-cf4c-491a-8c2f-3104ed3f93c5" xsi:nil="true"/>
    <Has_Teacher_Only_SectionGroup xmlns="cc6b2d5c-cf4c-491a-8c2f-3104ed3f93c5" xsi:nil="true"/>
    <Owner xmlns="cc6b2d5c-cf4c-491a-8c2f-3104ed3f93c5">
      <UserInfo>
        <DisplayName/>
        <AccountId xsi:nil="true"/>
        <AccountType/>
      </UserInfo>
    </Owner>
    <FolderType xmlns="cc6b2d5c-cf4c-491a-8c2f-3104ed3f93c5" xsi:nil="true"/>
    <CultureName xmlns="cc6b2d5c-cf4c-491a-8c2f-3104ed3f93c5" xsi:nil="true"/>
    <AppVersion xmlns="cc6b2d5c-cf4c-491a-8c2f-3104ed3f93c5" xsi:nil="true"/>
    <Invited_Students xmlns="cc6b2d5c-cf4c-491a-8c2f-3104ed3f93c5" xsi:nil="true"/>
  </documentManagement>
</p:properties>
</file>

<file path=customXml/itemProps1.xml><?xml version="1.0" encoding="utf-8"?>
<ds:datastoreItem xmlns:ds="http://schemas.openxmlformats.org/officeDocument/2006/customXml" ds:itemID="{A8C28CC2-2CE6-455F-BAD2-2768A9741A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6b2d5c-cf4c-491a-8c2f-3104ed3f93c5"/>
    <ds:schemaRef ds:uri="5f0d9f15-b96e-4cfc-8c83-e75ec30357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0FC3F9B-5276-4ECE-BCE6-89AA4D2FECB0}">
  <ds:schemaRefs>
    <ds:schemaRef ds:uri="http://schemas.microsoft.com/sharepoint/v3/contenttype/forms"/>
  </ds:schemaRefs>
</ds:datastoreItem>
</file>

<file path=customXml/itemProps3.xml><?xml version="1.0" encoding="utf-8"?>
<ds:datastoreItem xmlns:ds="http://schemas.openxmlformats.org/officeDocument/2006/customXml" ds:itemID="{F4FF16CF-F036-4BD3-A90F-C398ABA62B6F}">
  <ds:schemaRefs>
    <ds:schemaRef ds:uri="http://schemas.microsoft.com/office/2006/metadata/properties"/>
    <ds:schemaRef ds:uri="http://schemas.microsoft.com/office/infopath/2007/PartnerControls"/>
    <ds:schemaRef ds:uri="cc6b2d5c-cf4c-491a-8c2f-3104ed3f93c5"/>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4</Pages>
  <Words>1718</Words>
  <Characters>9794</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7</cp:revision>
  <dcterms:created xsi:type="dcterms:W3CDTF">2019-09-15T04:55:00Z</dcterms:created>
  <dcterms:modified xsi:type="dcterms:W3CDTF">2020-02-06T17:37:00Z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0x0101006D24E438857CB144A0EAFA5EBA36C43D</vt:lpwstr>
  </property>
</Properties>
</file>