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BDCD4" w14:textId="77777777" w:rsidR="002D3D08" w:rsidRDefault="00227E9E">
      <w:pPr>
        <w:spacing w:after="360"/>
        <w:jc w:val="center"/>
      </w:pPr>
      <w:r>
        <w:rPr>
          <w:b/>
          <w:bCs/>
          <w:color w:val="1F4788"/>
          <w:sz w:val="36"/>
          <w:szCs w:val="36"/>
        </w:rPr>
        <w:t>Topic 2.2: Carbon-Based Fuels</w:t>
      </w:r>
    </w:p>
    <w:p w14:paraId="29DBDCD5" w14:textId="77777777" w:rsidR="002D3D08" w:rsidRDefault="00227E9E">
      <w:pPr>
        <w:spacing w:after="480"/>
        <w:jc w:val="center"/>
      </w:pPr>
      <w:r>
        <w:rPr>
          <w:color w:val="2E5C8A"/>
          <w:sz w:val="28"/>
          <w:szCs w:val="28"/>
        </w:rPr>
        <w:t>Expanded Knowledge Blocks</w:t>
      </w:r>
    </w:p>
    <w:p w14:paraId="29DBDCD6" w14:textId="77777777" w:rsidR="002D3D08" w:rsidRPr="00FA731F" w:rsidRDefault="00227E9E" w:rsidP="00FA731F">
      <w:pPr>
        <w:pStyle w:val="Heading2"/>
      </w:pPr>
      <w:r>
        <w:t>T2.2, KB1: Fuel Definition &amp; Classification</w:t>
      </w:r>
    </w:p>
    <w:p w14:paraId="29DBDCD7" w14:textId="77777777" w:rsidR="002D3D08" w:rsidRDefault="00227E9E" w:rsidP="00C0478B">
      <w:r>
        <w:rPr>
          <w:b/>
          <w:bCs/>
          <w:i/>
          <w:iCs/>
        </w:rPr>
        <w:t>Visual Cue:</w:t>
      </w:r>
      <w:r>
        <w:t xml:space="preserve"> Timeline from millions of years to annual crops</w:t>
      </w:r>
    </w:p>
    <w:p w14:paraId="29DBDCD8" w14:textId="77777777" w:rsidR="002D3D08" w:rsidRDefault="00227E9E" w:rsidP="00C0478B">
      <w:pPr>
        <w:spacing w:before="120" w:after="120"/>
      </w:pPr>
      <w:r>
        <w:rPr>
          <w:b/>
          <w:bCs/>
        </w:rPr>
        <w:t>Definition:</w:t>
      </w:r>
      <w:r>
        <w:t xml:space="preserve"> A fuel is a substance that can be burned or otherwise reacted to produce energy, typically in the form of heat or electricity. Carbon-based fuels contain carbon and hydrogen atoms.</w:t>
      </w:r>
    </w:p>
    <w:p w14:paraId="29DBDCD9" w14:textId="77777777" w:rsidR="002D3D08" w:rsidRDefault="00227E9E">
      <w:pPr>
        <w:pStyle w:val="Heading2"/>
      </w:pPr>
      <w:r>
        <w:t>Two Main Categories:</w:t>
      </w:r>
    </w:p>
    <w:p w14:paraId="29DBDCDA" w14:textId="77777777" w:rsidR="002D3D08" w:rsidRDefault="00227E9E">
      <w:pPr>
        <w:pStyle w:val="Heading3"/>
      </w:pPr>
      <w:r>
        <w:t>FOSSIL FUELS (Non-renewable):</w:t>
      </w:r>
    </w:p>
    <w:p w14:paraId="29DBDCDB" w14:textId="77777777" w:rsidR="002D3D08" w:rsidRDefault="00227E9E">
      <w:pPr>
        <w:pStyle w:val="ListParagraph"/>
        <w:numPr>
          <w:ilvl w:val="0"/>
          <w:numId w:val="2"/>
        </w:numPr>
      </w:pPr>
      <w:r>
        <w:t>Formation time: Millions of years</w:t>
      </w:r>
    </w:p>
    <w:p w14:paraId="29DBDCDC" w14:textId="77777777" w:rsidR="002D3D08" w:rsidRDefault="00227E9E">
      <w:pPr>
        <w:pStyle w:val="ListParagraph"/>
        <w:numPr>
          <w:ilvl w:val="0"/>
          <w:numId w:val="2"/>
        </w:numPr>
      </w:pPr>
      <w:r>
        <w:t>Source: Ancient organic matter (geological)</w:t>
      </w:r>
    </w:p>
    <w:p w14:paraId="29DBDCDD" w14:textId="77777777" w:rsidR="002D3D08" w:rsidRDefault="00227E9E">
      <w:pPr>
        <w:pStyle w:val="ListParagraph"/>
        <w:numPr>
          <w:ilvl w:val="0"/>
          <w:numId w:val="2"/>
        </w:numPr>
      </w:pPr>
      <w:r>
        <w:t>Cannot be replenished within human timescales</w:t>
      </w:r>
    </w:p>
    <w:p w14:paraId="29DBDCDE" w14:textId="77777777" w:rsidR="002D3D08" w:rsidRDefault="00227E9E">
      <w:pPr>
        <w:pStyle w:val="ListParagraph"/>
        <w:numPr>
          <w:ilvl w:val="0"/>
          <w:numId w:val="2"/>
        </w:numPr>
      </w:pPr>
      <w:r>
        <w:t>Adds previously sequestered carbon to atmosphere</w:t>
      </w:r>
    </w:p>
    <w:p w14:paraId="29DBDCDF" w14:textId="77777777" w:rsidR="002D3D08" w:rsidRDefault="00227E9E">
      <w:pPr>
        <w:pStyle w:val="ListParagraph"/>
        <w:numPr>
          <w:ilvl w:val="0"/>
          <w:numId w:val="2"/>
        </w:numPr>
      </w:pPr>
      <w:r>
        <w:t>Examples: Coal, natural gas, petrol</w:t>
      </w:r>
    </w:p>
    <w:p w14:paraId="29DBDCE0" w14:textId="77777777" w:rsidR="002D3D08" w:rsidRDefault="00227E9E">
      <w:pPr>
        <w:pStyle w:val="Heading3"/>
      </w:pPr>
      <w:r>
        <w:t>BIOFUELS (Renewable):</w:t>
      </w:r>
    </w:p>
    <w:p w14:paraId="29DBDCE1" w14:textId="77777777" w:rsidR="002D3D08" w:rsidRDefault="00227E9E">
      <w:pPr>
        <w:pStyle w:val="ListParagraph"/>
        <w:numPr>
          <w:ilvl w:val="0"/>
          <w:numId w:val="2"/>
        </w:numPr>
      </w:pPr>
      <w:r>
        <w:t>Formation time: Weeks to years</w:t>
      </w:r>
    </w:p>
    <w:p w14:paraId="29DBDCE2" w14:textId="77777777" w:rsidR="002D3D08" w:rsidRDefault="00227E9E">
      <w:pPr>
        <w:pStyle w:val="ListParagraph"/>
        <w:numPr>
          <w:ilvl w:val="0"/>
          <w:numId w:val="2"/>
        </w:numPr>
      </w:pPr>
      <w:r>
        <w:t>Source: Recently living organisms (biological)</w:t>
      </w:r>
    </w:p>
    <w:p w14:paraId="29DBDCE3" w14:textId="77777777" w:rsidR="002D3D08" w:rsidRDefault="00227E9E">
      <w:pPr>
        <w:pStyle w:val="ListParagraph"/>
        <w:numPr>
          <w:ilvl w:val="0"/>
          <w:numId w:val="2"/>
        </w:numPr>
      </w:pPr>
      <w:r>
        <w:t>Can be continuously produced through natural processes</w:t>
      </w:r>
    </w:p>
    <w:p w14:paraId="29DBDCE4" w14:textId="77777777" w:rsidR="002D3D08" w:rsidRDefault="00227E9E">
      <w:pPr>
        <w:pStyle w:val="ListParagraph"/>
        <w:numPr>
          <w:ilvl w:val="0"/>
          <w:numId w:val="2"/>
        </w:numPr>
      </w:pPr>
      <w:r>
        <w:t>Part of active carbon cycle (carbon recently absorbed)</w:t>
      </w:r>
    </w:p>
    <w:p w14:paraId="29DBDCE5" w14:textId="77777777" w:rsidR="002D3D08" w:rsidRDefault="00227E9E">
      <w:pPr>
        <w:pStyle w:val="ListParagraph"/>
        <w:numPr>
          <w:ilvl w:val="0"/>
          <w:numId w:val="2"/>
        </w:numPr>
      </w:pPr>
      <w:r>
        <w:t>Examples: Biogas, bioethanol, biodiesel</w:t>
      </w:r>
    </w:p>
    <w:p w14:paraId="29DBDCE6" w14:textId="77777777" w:rsidR="002D3D08" w:rsidRDefault="00227E9E">
      <w:pPr>
        <w:pStyle w:val="Heading3"/>
      </w:pPr>
      <w:r>
        <w:t>Why Renewability Matters:</w:t>
      </w:r>
    </w:p>
    <w:p w14:paraId="29DBDCE7" w14:textId="77777777" w:rsidR="002D3D08" w:rsidRDefault="00227E9E">
      <w:pPr>
        <w:pStyle w:val="ListParagraph"/>
        <w:numPr>
          <w:ilvl w:val="0"/>
          <w:numId w:val="2"/>
        </w:numPr>
      </w:pPr>
      <w:r>
        <w:t>Resource availability (finite vs. sustainable)</w:t>
      </w:r>
    </w:p>
    <w:p w14:paraId="29DBDCE8" w14:textId="77777777" w:rsidR="002D3D08" w:rsidRDefault="00227E9E">
      <w:pPr>
        <w:pStyle w:val="ListParagraph"/>
        <w:numPr>
          <w:ilvl w:val="0"/>
          <w:numId w:val="2"/>
        </w:numPr>
      </w:pPr>
      <w:r>
        <w:t>Climate change (ancient carbon vs. carbon-neutral cycle)</w:t>
      </w:r>
    </w:p>
    <w:p w14:paraId="29DBDCE9" w14:textId="77777777" w:rsidR="002D3D08" w:rsidRDefault="00227E9E">
      <w:pPr>
        <w:pStyle w:val="ListParagraph"/>
        <w:numPr>
          <w:ilvl w:val="0"/>
          <w:numId w:val="2"/>
        </w:numPr>
      </w:pPr>
      <w:r>
        <w:t>Energy security (domestic production possible)</w:t>
      </w:r>
    </w:p>
    <w:p w14:paraId="29DBDCEA" w14:textId="77777777" w:rsidR="002D3D08" w:rsidRDefault="00227E9E">
      <w:pPr>
        <w:pStyle w:val="ListParagraph"/>
        <w:numPr>
          <w:ilvl w:val="0"/>
          <w:numId w:val="2"/>
        </w:numPr>
      </w:pPr>
      <w:r>
        <w:t>Waste utilization (circular economy)</w:t>
      </w:r>
    </w:p>
    <w:p w14:paraId="29DBDCEB" w14:textId="77777777" w:rsidR="002D3D08" w:rsidRDefault="00227E9E">
      <w:r>
        <w:br w:type="page"/>
      </w:r>
    </w:p>
    <w:p w14:paraId="29DBDCEC" w14:textId="77777777" w:rsidR="002D3D08" w:rsidRDefault="00227E9E">
      <w:pPr>
        <w:pStyle w:val="Heading1"/>
      </w:pPr>
      <w:r>
        <w:lastRenderedPageBreak/>
        <w:t>T2.2, KB2: Coal</w:t>
      </w:r>
    </w:p>
    <w:p w14:paraId="29DBDCED" w14:textId="77777777" w:rsidR="002D3D08" w:rsidRDefault="00227E9E">
      <w:r>
        <w:rPr>
          <w:b/>
          <w:bCs/>
          <w:i/>
          <w:iCs/>
        </w:rPr>
        <w:t>Visual Cue:</w:t>
      </w:r>
      <w:r>
        <w:t xml:space="preserve"> Black solid rock, compressed ancient swamp forest layers</w:t>
      </w:r>
    </w:p>
    <w:p w14:paraId="29DBDCEE" w14:textId="77777777" w:rsidR="002D3D08" w:rsidRDefault="00227E9E">
      <w:pPr>
        <w:pStyle w:val="Heading3"/>
      </w:pPr>
      <w:r>
        <w:t>Formation &amp; Composition:</w:t>
      </w:r>
    </w:p>
    <w:p w14:paraId="29DBDCEF" w14:textId="77777777" w:rsidR="002D3D08" w:rsidRDefault="00227E9E">
      <w:pPr>
        <w:pStyle w:val="ListParagraph"/>
        <w:numPr>
          <w:ilvl w:val="0"/>
          <w:numId w:val="2"/>
        </w:numPr>
      </w:pPr>
      <w:r>
        <w:t>Formed from compressed plant material over 300+ million years</w:t>
      </w:r>
    </w:p>
    <w:p w14:paraId="29DBDCF0" w14:textId="77777777" w:rsidR="002D3D08" w:rsidRDefault="00227E9E">
      <w:pPr>
        <w:pStyle w:val="ListParagraph"/>
        <w:numPr>
          <w:ilvl w:val="0"/>
          <w:numId w:val="2"/>
        </w:numPr>
      </w:pPr>
      <w:r>
        <w:t>Swampy environments under high pressure</w:t>
      </w:r>
    </w:p>
    <w:p w14:paraId="29DBDCF1" w14:textId="77777777" w:rsidR="002D3D08" w:rsidRDefault="00227E9E">
      <w:pPr>
        <w:pStyle w:val="ListParagraph"/>
        <w:numPr>
          <w:ilvl w:val="0"/>
          <w:numId w:val="2"/>
        </w:numPr>
      </w:pPr>
      <w:r>
        <w:t>Primarily carbon with varying H, S, O, N</w:t>
      </w:r>
    </w:p>
    <w:p w14:paraId="29DBDCF2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State:</w:t>
      </w:r>
      <w:r>
        <w:t xml:space="preserve"> Solid</w:t>
      </w:r>
    </w:p>
    <w:p w14:paraId="29DBDCF3" w14:textId="77777777" w:rsidR="002D3D08" w:rsidRDefault="00227E9E">
      <w:pPr>
        <w:pStyle w:val="Heading3"/>
      </w:pPr>
      <w:r>
        <w:t>Combustion Equation:</w:t>
      </w:r>
    </w:p>
    <w:p w14:paraId="29DBDCF4" w14:textId="77777777" w:rsidR="002D3D08" w:rsidRPr="006A676D" w:rsidRDefault="00227E9E" w:rsidP="00AE0D03">
      <w:pPr>
        <w:pStyle w:val="Chemicalequation"/>
      </w:pPr>
      <w:r w:rsidRPr="006A676D">
        <w:t>C(s) + O</w:t>
      </w:r>
      <w:r w:rsidRPr="006A676D">
        <w:rPr>
          <w:rFonts w:ascii="Cambria Math" w:hAnsi="Cambria Math" w:cs="Cambria Math"/>
        </w:rPr>
        <w:t>₂</w:t>
      </w:r>
      <w:r w:rsidRPr="006A676D">
        <w:t>(g) → CO</w:t>
      </w:r>
      <w:r w:rsidRPr="006A676D">
        <w:rPr>
          <w:rFonts w:ascii="Cambria Math" w:hAnsi="Cambria Math" w:cs="Cambria Math"/>
        </w:rPr>
        <w:t>₂</w:t>
      </w:r>
      <w:r w:rsidRPr="006A676D">
        <w:t>(g)</w:t>
      </w:r>
    </w:p>
    <w:p w14:paraId="29DBDCF5" w14:textId="77777777" w:rsidR="002D3D08" w:rsidRDefault="00227E9E">
      <w:pPr>
        <w:spacing w:after="180"/>
        <w:jc w:val="center"/>
      </w:pPr>
      <w:r>
        <w:rPr>
          <w:b/>
          <w:bCs/>
          <w:color w:val="C41E3A"/>
        </w:rPr>
        <w:t>ΔH = -394 kJ mol⁻¹</w:t>
      </w:r>
    </w:p>
    <w:p w14:paraId="29DBDCF6" w14:textId="77777777" w:rsidR="002D3D08" w:rsidRDefault="00227E9E">
      <w:pPr>
        <w:pStyle w:val="Heading3"/>
      </w:pPr>
      <w:r>
        <w:t>Uses:</w:t>
      </w:r>
    </w:p>
    <w:p w14:paraId="29DBDCF7" w14:textId="77777777" w:rsidR="002D3D08" w:rsidRDefault="00227E9E">
      <w:pPr>
        <w:pStyle w:val="ListParagraph"/>
        <w:numPr>
          <w:ilvl w:val="0"/>
          <w:numId w:val="2"/>
        </w:numPr>
      </w:pPr>
      <w:r>
        <w:t>Electricity generation</w:t>
      </w:r>
    </w:p>
    <w:p w14:paraId="29DBDCF8" w14:textId="77777777" w:rsidR="002D3D08" w:rsidRDefault="00227E9E">
      <w:pPr>
        <w:pStyle w:val="ListParagraph"/>
        <w:numPr>
          <w:ilvl w:val="0"/>
          <w:numId w:val="2"/>
        </w:numPr>
      </w:pPr>
      <w:r>
        <w:t>Steel production</w:t>
      </w:r>
    </w:p>
    <w:p w14:paraId="29DBDCF9" w14:textId="77777777" w:rsidR="002D3D08" w:rsidRDefault="00227E9E">
      <w:pPr>
        <w:pStyle w:val="ListParagraph"/>
        <w:numPr>
          <w:ilvl w:val="0"/>
          <w:numId w:val="2"/>
        </w:numPr>
      </w:pPr>
      <w:r>
        <w:t>Cement manufacturing</w:t>
      </w:r>
    </w:p>
    <w:p w14:paraId="29DBDCFA" w14:textId="77777777" w:rsidR="002D3D08" w:rsidRDefault="00227E9E">
      <w:pPr>
        <w:pStyle w:val="Heading3"/>
      </w:pPr>
      <w:r>
        <w:t>Environmental Impact:</w:t>
      </w:r>
    </w:p>
    <w:p w14:paraId="29DBDCFB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HIGHEST</w:t>
      </w:r>
      <w:r>
        <w:t xml:space="preserve"> CO₂ emissions per unit energy</w:t>
      </w:r>
    </w:p>
    <w:p w14:paraId="29DBDCFC" w14:textId="77777777" w:rsidR="002D3D08" w:rsidRDefault="00227E9E">
      <w:pPr>
        <w:pStyle w:val="ListParagraph"/>
        <w:numPr>
          <w:ilvl w:val="0"/>
          <w:numId w:val="2"/>
        </w:numPr>
      </w:pPr>
      <w:r>
        <w:t>Produces SO₂ → acid rain</w:t>
      </w:r>
    </w:p>
    <w:p w14:paraId="29DBDCFD" w14:textId="77777777" w:rsidR="002D3D08" w:rsidRDefault="00227E9E">
      <w:pPr>
        <w:pStyle w:val="ListParagraph"/>
        <w:numPr>
          <w:ilvl w:val="0"/>
          <w:numId w:val="2"/>
        </w:numPr>
      </w:pPr>
      <w:r>
        <w:t>Particulate matter (air pollution)</w:t>
      </w:r>
    </w:p>
    <w:p w14:paraId="29DBDCFE" w14:textId="77777777" w:rsidR="002D3D08" w:rsidRDefault="00227E9E">
      <w:pPr>
        <w:pStyle w:val="ListParagraph"/>
        <w:numPr>
          <w:ilvl w:val="0"/>
          <w:numId w:val="2"/>
        </w:numPr>
      </w:pPr>
      <w:r>
        <w:t>Mercury and heavy metal emissions</w:t>
      </w:r>
    </w:p>
    <w:p w14:paraId="29DBDCFF" w14:textId="77777777" w:rsidR="002D3D08" w:rsidRDefault="00227E9E">
      <w:r>
        <w:br w:type="page"/>
      </w:r>
    </w:p>
    <w:p w14:paraId="29DBDD00" w14:textId="77777777" w:rsidR="002D3D08" w:rsidRDefault="00227E9E">
      <w:pPr>
        <w:pStyle w:val="Heading1"/>
      </w:pPr>
      <w:r>
        <w:lastRenderedPageBreak/>
        <w:t>T2.2, KB3: Natural Gas</w:t>
      </w:r>
    </w:p>
    <w:p w14:paraId="29DBDD01" w14:textId="77777777" w:rsidR="002D3D08" w:rsidRDefault="00227E9E">
      <w:r>
        <w:rPr>
          <w:b/>
          <w:bCs/>
          <w:i/>
          <w:iCs/>
        </w:rPr>
        <w:t>Visual Cue:</w:t>
      </w:r>
      <w:r>
        <w:t xml:space="preserve"> Blue flame, underground gas deposit with bubbles</w:t>
      </w:r>
    </w:p>
    <w:p w14:paraId="29DBDD02" w14:textId="77777777" w:rsidR="002D3D08" w:rsidRDefault="00227E9E">
      <w:pPr>
        <w:pStyle w:val="Heading3"/>
      </w:pPr>
      <w:r>
        <w:t>Formation &amp; Composition:</w:t>
      </w:r>
    </w:p>
    <w:p w14:paraId="29DBDD03" w14:textId="77777777" w:rsidR="002D3D08" w:rsidRDefault="00227E9E">
      <w:pPr>
        <w:pStyle w:val="ListParagraph"/>
        <w:numPr>
          <w:ilvl w:val="0"/>
          <w:numId w:val="2"/>
        </w:numPr>
      </w:pPr>
      <w:r>
        <w:t>Formed from decomposed organic matter under high pressure/temperature over millions of years</w:t>
      </w:r>
    </w:p>
    <w:p w14:paraId="29DBDD04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Primary component:</w:t>
      </w:r>
      <w:r>
        <w:t xml:space="preserve"> Methane (CH₄)</w:t>
      </w:r>
    </w:p>
    <w:p w14:paraId="29DBDD05" w14:textId="77777777" w:rsidR="002D3D08" w:rsidRDefault="00227E9E">
      <w:pPr>
        <w:pStyle w:val="ListParagraph"/>
        <w:numPr>
          <w:ilvl w:val="0"/>
          <w:numId w:val="2"/>
        </w:numPr>
      </w:pPr>
      <w:r>
        <w:t>Smaller amounts: Ethane, propane, butane</w:t>
      </w:r>
    </w:p>
    <w:p w14:paraId="29DBDD06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State:</w:t>
      </w:r>
      <w:r>
        <w:t xml:space="preserve"> Gas (transported as LNG - Liquefied Natural Gas)</w:t>
      </w:r>
    </w:p>
    <w:p w14:paraId="29DBDD07" w14:textId="77777777" w:rsidR="002D3D08" w:rsidRDefault="00227E9E">
      <w:pPr>
        <w:pStyle w:val="Heading3"/>
      </w:pPr>
      <w:r>
        <w:t>Combustion Equation (Methane):</w:t>
      </w:r>
    </w:p>
    <w:p w14:paraId="29DBDD08" w14:textId="77777777" w:rsidR="002D3D08" w:rsidRPr="006D12AD" w:rsidRDefault="00227E9E" w:rsidP="00AE0D03">
      <w:pPr>
        <w:pStyle w:val="Chemicalequation"/>
      </w:pPr>
      <w:r w:rsidRPr="006D12AD">
        <w:t>CH</w:t>
      </w:r>
      <w:r w:rsidRPr="006D12AD">
        <w:rPr>
          <w:rFonts w:ascii="Cambria Math" w:hAnsi="Cambria Math" w:cs="Cambria Math"/>
        </w:rPr>
        <w:t>₄</w:t>
      </w:r>
      <w:r w:rsidRPr="006D12AD">
        <w:t>(g) + 2O</w:t>
      </w:r>
      <w:r w:rsidRPr="006D12AD">
        <w:rPr>
          <w:rFonts w:ascii="Cambria Math" w:hAnsi="Cambria Math" w:cs="Cambria Math"/>
        </w:rPr>
        <w:t>₂</w:t>
      </w:r>
      <w:r w:rsidRPr="006D12AD">
        <w:t>(g) → CO</w:t>
      </w:r>
      <w:r w:rsidRPr="006D12AD">
        <w:rPr>
          <w:rFonts w:ascii="Cambria Math" w:hAnsi="Cambria Math" w:cs="Cambria Math"/>
        </w:rPr>
        <w:t>₂</w:t>
      </w:r>
      <w:r w:rsidRPr="006D12AD">
        <w:t>(g) + 2H</w:t>
      </w:r>
      <w:r w:rsidRPr="006D12AD">
        <w:rPr>
          <w:rFonts w:ascii="Cambria Math" w:hAnsi="Cambria Math" w:cs="Cambria Math"/>
        </w:rPr>
        <w:t>₂</w:t>
      </w:r>
      <w:r w:rsidRPr="006D12AD">
        <w:t>O(l)</w:t>
      </w:r>
    </w:p>
    <w:p w14:paraId="29DBDD09" w14:textId="77777777" w:rsidR="002D3D08" w:rsidRDefault="00227E9E">
      <w:pPr>
        <w:spacing w:after="180"/>
        <w:jc w:val="center"/>
      </w:pPr>
      <w:r>
        <w:rPr>
          <w:b/>
          <w:bCs/>
          <w:color w:val="C41E3A"/>
        </w:rPr>
        <w:t>ΔH = -890 kJ mol⁻¹</w:t>
      </w:r>
    </w:p>
    <w:p w14:paraId="29DBDD0A" w14:textId="77777777" w:rsidR="002D3D08" w:rsidRDefault="00227E9E">
      <w:r>
        <w:rPr>
          <w:b/>
          <w:bCs/>
        </w:rPr>
        <w:t>Heat of combustion:</w:t>
      </w:r>
      <w:r>
        <w:t xml:space="preserve"> ~54 kJ g⁻¹</w:t>
      </w:r>
    </w:p>
    <w:p w14:paraId="29DBDD0B" w14:textId="77777777" w:rsidR="002D3D08" w:rsidRDefault="00227E9E">
      <w:pPr>
        <w:pStyle w:val="Heading3"/>
      </w:pPr>
      <w:r>
        <w:t>Uses:</w:t>
      </w:r>
    </w:p>
    <w:p w14:paraId="29DBDD0C" w14:textId="77777777" w:rsidR="002D3D08" w:rsidRDefault="00227E9E">
      <w:pPr>
        <w:pStyle w:val="ListParagraph"/>
        <w:numPr>
          <w:ilvl w:val="0"/>
          <w:numId w:val="2"/>
        </w:numPr>
      </w:pPr>
      <w:r>
        <w:t>Heating and cooking</w:t>
      </w:r>
    </w:p>
    <w:p w14:paraId="29DBDD0D" w14:textId="77777777" w:rsidR="002D3D08" w:rsidRDefault="00227E9E">
      <w:pPr>
        <w:pStyle w:val="ListParagraph"/>
        <w:numPr>
          <w:ilvl w:val="0"/>
          <w:numId w:val="2"/>
        </w:numPr>
      </w:pPr>
      <w:r>
        <w:t>Electricity generation</w:t>
      </w:r>
    </w:p>
    <w:p w14:paraId="29DBDD0E" w14:textId="77777777" w:rsidR="002D3D08" w:rsidRDefault="00227E9E">
      <w:pPr>
        <w:pStyle w:val="ListParagraph"/>
        <w:numPr>
          <w:ilvl w:val="0"/>
          <w:numId w:val="2"/>
        </w:numPr>
      </w:pPr>
      <w:r>
        <w:t>Industrial processes</w:t>
      </w:r>
    </w:p>
    <w:p w14:paraId="29DBDD0F" w14:textId="77777777" w:rsidR="002D3D08" w:rsidRDefault="00227E9E">
      <w:pPr>
        <w:pStyle w:val="Heading3"/>
      </w:pPr>
      <w:r>
        <w:t>Environmental Impact:</w:t>
      </w:r>
    </w:p>
    <w:p w14:paraId="29DBDD10" w14:textId="77777777" w:rsidR="002D3D08" w:rsidRDefault="00227E9E">
      <w:pPr>
        <w:pStyle w:val="ListParagraph"/>
        <w:numPr>
          <w:ilvl w:val="0"/>
          <w:numId w:val="2"/>
        </w:numPr>
      </w:pPr>
      <w:r>
        <w:t>Lower CO₂ emissions than coal or petrol per unit energy</w:t>
      </w:r>
    </w:p>
    <w:p w14:paraId="29DBDD11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Concern:</w:t>
      </w:r>
      <w:r>
        <w:t xml:space="preserve"> Methane leakage during extraction/transport</w:t>
      </w:r>
    </w:p>
    <w:p w14:paraId="29DBDD12" w14:textId="77777777" w:rsidR="002D3D08" w:rsidRDefault="00227E9E">
      <w:pPr>
        <w:pStyle w:val="ListParagraph"/>
        <w:numPr>
          <w:ilvl w:val="0"/>
          <w:numId w:val="2"/>
        </w:numPr>
      </w:pPr>
      <w:r>
        <w:t>Methane is a powerful greenhouse gas (25× more potent than CO₂ over 100 years)</w:t>
      </w:r>
    </w:p>
    <w:p w14:paraId="29DBDD13" w14:textId="77777777" w:rsidR="002D3D08" w:rsidRDefault="00227E9E">
      <w:r>
        <w:br w:type="page"/>
      </w:r>
    </w:p>
    <w:p w14:paraId="29DBDD14" w14:textId="65FD83D9" w:rsidR="002D3D08" w:rsidRDefault="00227E9E">
      <w:pPr>
        <w:pStyle w:val="Heading1"/>
      </w:pPr>
      <w:r>
        <w:lastRenderedPageBreak/>
        <w:t>T2.2, KB4: Petrol</w:t>
      </w:r>
    </w:p>
    <w:p w14:paraId="29DBDD15" w14:textId="51F2CD17" w:rsidR="002D3D08" w:rsidRDefault="00227E9E">
      <w:r>
        <w:rPr>
          <w:b/>
          <w:bCs/>
          <w:i/>
          <w:iCs/>
        </w:rPr>
        <w:t>Visual Cue:</w:t>
      </w:r>
      <w:r>
        <w:t xml:space="preserve"> Pink liquid at fuel pump, oil refinery towers</w:t>
      </w:r>
    </w:p>
    <w:p w14:paraId="29DBDD16" w14:textId="77777777" w:rsidR="002D3D08" w:rsidRDefault="00227E9E">
      <w:pPr>
        <w:pStyle w:val="Heading3"/>
      </w:pPr>
      <w:r>
        <w:t>Formation &amp; Composition:</w:t>
      </w:r>
    </w:p>
    <w:p w14:paraId="29DBDD17" w14:textId="77777777" w:rsidR="002D3D08" w:rsidRDefault="00227E9E">
      <w:pPr>
        <w:pStyle w:val="ListParagraph"/>
        <w:numPr>
          <w:ilvl w:val="0"/>
          <w:numId w:val="2"/>
        </w:numPr>
      </w:pPr>
      <w:r>
        <w:t>Refined from crude oil by fractional distillation</w:t>
      </w:r>
    </w:p>
    <w:p w14:paraId="29DBDD18" w14:textId="77777777" w:rsidR="002D3D08" w:rsidRDefault="00227E9E">
      <w:pPr>
        <w:pStyle w:val="ListParagraph"/>
        <w:numPr>
          <w:ilvl w:val="0"/>
          <w:numId w:val="2"/>
        </w:numPr>
      </w:pPr>
      <w:r>
        <w:t>Crude oil formed from ancient marine organisms over millions of years</w:t>
      </w:r>
    </w:p>
    <w:p w14:paraId="29DBDD19" w14:textId="77777777" w:rsidR="002D3D08" w:rsidRDefault="00227E9E">
      <w:pPr>
        <w:pStyle w:val="ListParagraph"/>
        <w:numPr>
          <w:ilvl w:val="0"/>
          <w:numId w:val="2"/>
        </w:numPr>
      </w:pPr>
      <w:r>
        <w:t>Complex mixture of hydrocarbons: primarily C₇–C₁₁ alkanes and cycloalkanes</w:t>
      </w:r>
    </w:p>
    <w:p w14:paraId="29DBDD1A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State:</w:t>
      </w:r>
      <w:r>
        <w:t xml:space="preserve"> Liquid</w:t>
      </w:r>
    </w:p>
    <w:p w14:paraId="29DBDD1B" w14:textId="77777777" w:rsidR="002D3D08" w:rsidRDefault="00227E9E">
      <w:pPr>
        <w:pStyle w:val="Heading3"/>
      </w:pPr>
      <w:r>
        <w:t>Combustion Equation (Octane as representative):</w:t>
      </w:r>
    </w:p>
    <w:p w14:paraId="29DBDD1C" w14:textId="77777777" w:rsidR="002D3D08" w:rsidRPr="006D12AD" w:rsidRDefault="00227E9E" w:rsidP="00AE0D03">
      <w:pPr>
        <w:pStyle w:val="Chemicalequation"/>
        <w:rPr>
          <w:sz w:val="28"/>
          <w:szCs w:val="28"/>
        </w:rPr>
      </w:pPr>
      <w:r w:rsidRPr="006D12AD">
        <w:t>2C</w:t>
      </w:r>
      <w:r w:rsidRPr="006D12AD">
        <w:rPr>
          <w:rFonts w:ascii="Cambria Math" w:hAnsi="Cambria Math" w:cs="Cambria Math"/>
        </w:rPr>
        <w:t>₈</w:t>
      </w:r>
      <w:r w:rsidRPr="006D12AD">
        <w:t>H</w:t>
      </w:r>
      <w:r w:rsidRPr="006D12AD">
        <w:rPr>
          <w:rFonts w:ascii="Cambria Math" w:hAnsi="Cambria Math" w:cs="Cambria Math"/>
        </w:rPr>
        <w:t>₁₈</w:t>
      </w:r>
      <w:r w:rsidRPr="006D12AD">
        <w:t>(l) + 25O</w:t>
      </w:r>
      <w:r w:rsidRPr="006D12AD">
        <w:rPr>
          <w:rFonts w:ascii="Cambria Math" w:hAnsi="Cambria Math" w:cs="Cambria Math"/>
        </w:rPr>
        <w:t>₂</w:t>
      </w:r>
      <w:r w:rsidRPr="006D12AD">
        <w:t>(g) → 16CO</w:t>
      </w:r>
      <w:r w:rsidRPr="006D12AD">
        <w:rPr>
          <w:rFonts w:ascii="Cambria Math" w:hAnsi="Cambria Math" w:cs="Cambria Math"/>
        </w:rPr>
        <w:t>₂</w:t>
      </w:r>
      <w:r w:rsidRPr="006D12AD">
        <w:t>(g) + 18H</w:t>
      </w:r>
      <w:r w:rsidRPr="006D12AD">
        <w:rPr>
          <w:rFonts w:ascii="Cambria Math" w:hAnsi="Cambria Math" w:cs="Cambria Math"/>
        </w:rPr>
        <w:t>₂</w:t>
      </w:r>
      <w:r w:rsidRPr="006D12AD">
        <w:t>O(l)</w:t>
      </w:r>
    </w:p>
    <w:p w14:paraId="29DBDD1D" w14:textId="77777777" w:rsidR="002D3D08" w:rsidRDefault="00227E9E">
      <w:pPr>
        <w:spacing w:after="120"/>
        <w:jc w:val="center"/>
      </w:pPr>
      <w:r>
        <w:rPr>
          <w:b/>
          <w:bCs/>
          <w:color w:val="C41E3A"/>
        </w:rPr>
        <w:t>ΔH = -5470 kJ mol⁻¹</w:t>
      </w:r>
      <w:r>
        <w:t xml:space="preserve"> (per mole of octane)</w:t>
      </w:r>
    </w:p>
    <w:p w14:paraId="29DBDD1E" w14:textId="77777777" w:rsidR="002D3D08" w:rsidRDefault="00227E9E">
      <w:r>
        <w:rPr>
          <w:b/>
          <w:bCs/>
        </w:rPr>
        <w:t>Heat of combustion:</w:t>
      </w:r>
    </w:p>
    <w:p w14:paraId="29DBDD1F" w14:textId="77777777" w:rsidR="002D3D08" w:rsidRDefault="00227E9E">
      <w:pPr>
        <w:pStyle w:val="ListParagraph"/>
        <w:numPr>
          <w:ilvl w:val="1"/>
          <w:numId w:val="2"/>
        </w:numPr>
      </w:pPr>
      <w:r>
        <w:t>~45 kJ g⁻¹</w:t>
      </w:r>
    </w:p>
    <w:p w14:paraId="29DBDD20" w14:textId="77777777" w:rsidR="002D3D08" w:rsidRDefault="00227E9E">
      <w:pPr>
        <w:pStyle w:val="ListParagraph"/>
        <w:numPr>
          <w:ilvl w:val="1"/>
          <w:numId w:val="2"/>
        </w:numPr>
      </w:pPr>
      <w:r>
        <w:t>~34 kJ mL⁻¹</w:t>
      </w:r>
    </w:p>
    <w:p w14:paraId="29DBDD21" w14:textId="77777777" w:rsidR="002D3D08" w:rsidRDefault="00227E9E">
      <w:pPr>
        <w:pStyle w:val="Heading3"/>
      </w:pPr>
      <w:r>
        <w:t>Uses:</w:t>
      </w:r>
    </w:p>
    <w:p w14:paraId="29DBDD22" w14:textId="77777777" w:rsidR="002D3D08" w:rsidRDefault="00227E9E">
      <w:pPr>
        <w:pStyle w:val="ListParagraph"/>
        <w:numPr>
          <w:ilvl w:val="0"/>
          <w:numId w:val="2"/>
        </w:numPr>
      </w:pPr>
      <w:r>
        <w:t>Primary transportation fuel for internal combustion engines</w:t>
      </w:r>
    </w:p>
    <w:p w14:paraId="29DBDD23" w14:textId="77777777" w:rsidR="002D3D08" w:rsidRDefault="00227E9E">
      <w:pPr>
        <w:pStyle w:val="ListParagraph"/>
        <w:numPr>
          <w:ilvl w:val="0"/>
          <w:numId w:val="2"/>
        </w:numPr>
      </w:pPr>
      <w:r>
        <w:t>Portable power generation</w:t>
      </w:r>
    </w:p>
    <w:p w14:paraId="29DBDD24" w14:textId="77777777" w:rsidR="002D3D08" w:rsidRDefault="00227E9E">
      <w:pPr>
        <w:pStyle w:val="Heading3"/>
      </w:pPr>
      <w:r>
        <w:t>Environmental Impact:</w:t>
      </w:r>
    </w:p>
    <w:p w14:paraId="29DBDD25" w14:textId="77777777" w:rsidR="002D3D08" w:rsidRDefault="00227E9E">
      <w:pPr>
        <w:pStyle w:val="ListParagraph"/>
        <w:numPr>
          <w:ilvl w:val="0"/>
          <w:numId w:val="2"/>
        </w:numPr>
      </w:pPr>
      <w:r>
        <w:t>Significant CO₂ emissions</w:t>
      </w:r>
    </w:p>
    <w:p w14:paraId="29DBDD26" w14:textId="77777777" w:rsidR="002D3D08" w:rsidRDefault="00227E9E">
      <w:pPr>
        <w:pStyle w:val="ListParagraph"/>
        <w:numPr>
          <w:ilvl w:val="0"/>
          <w:numId w:val="2"/>
        </w:numPr>
      </w:pPr>
      <w:r>
        <w:t>Air pollutants: nitrogen oxides (NOₓ), particulates</w:t>
      </w:r>
    </w:p>
    <w:p w14:paraId="29DBDD27" w14:textId="77777777" w:rsidR="002D3D08" w:rsidRDefault="00227E9E">
      <w:pPr>
        <w:pStyle w:val="ListParagraph"/>
        <w:numPr>
          <w:ilvl w:val="0"/>
          <w:numId w:val="2"/>
        </w:numPr>
      </w:pPr>
      <w:r>
        <w:t>Volatile organic compounds (VOCs)</w:t>
      </w:r>
    </w:p>
    <w:p w14:paraId="29DBDD28" w14:textId="77777777" w:rsidR="002D3D08" w:rsidRDefault="00227E9E">
      <w:pPr>
        <w:pStyle w:val="ListParagraph"/>
        <w:numPr>
          <w:ilvl w:val="0"/>
          <w:numId w:val="2"/>
        </w:numPr>
      </w:pPr>
      <w:r>
        <w:t>Ground-level ozone formation</w:t>
      </w:r>
    </w:p>
    <w:p w14:paraId="29DBDD29" w14:textId="77777777" w:rsidR="002D3D08" w:rsidRDefault="00227E9E">
      <w:r>
        <w:br w:type="page"/>
      </w:r>
    </w:p>
    <w:p w14:paraId="29DBDD2A" w14:textId="77777777" w:rsidR="002D3D08" w:rsidRDefault="00227E9E">
      <w:pPr>
        <w:pStyle w:val="Heading1"/>
      </w:pPr>
      <w:r>
        <w:lastRenderedPageBreak/>
        <w:t>T2.2, KB5: Biogas</w:t>
      </w:r>
    </w:p>
    <w:p w14:paraId="29DBDD2B" w14:textId="24ADF092" w:rsidR="002D3D08" w:rsidRDefault="00227E9E">
      <w:r>
        <w:rPr>
          <w:b/>
          <w:bCs/>
          <w:i/>
          <w:iCs/>
        </w:rPr>
        <w:t>Visual Cue:</w:t>
      </w:r>
      <w:r>
        <w:t xml:space="preserve"> Bubbling digester tank with organic waste</w:t>
      </w:r>
    </w:p>
    <w:p w14:paraId="29DBDD2C" w14:textId="77777777" w:rsidR="002D3D08" w:rsidRDefault="00227E9E">
      <w:pPr>
        <w:pStyle w:val="Heading3"/>
      </w:pPr>
      <w:r>
        <w:t>Formation &amp; Composition:</w:t>
      </w:r>
    </w:p>
    <w:p w14:paraId="29DBDD2D" w14:textId="77777777" w:rsidR="002D3D08" w:rsidRDefault="00227E9E">
      <w:pPr>
        <w:pStyle w:val="ListParagraph"/>
        <w:numPr>
          <w:ilvl w:val="0"/>
          <w:numId w:val="2"/>
        </w:numPr>
      </w:pPr>
      <w:r>
        <w:t xml:space="preserve">Produced by </w:t>
      </w:r>
      <w:r>
        <w:rPr>
          <w:b/>
          <w:bCs/>
        </w:rPr>
        <w:t>anaerobic digestion</w:t>
      </w:r>
      <w:r>
        <w:t xml:space="preserve"> of organic matter</w:t>
      </w:r>
    </w:p>
    <w:p w14:paraId="29DBDD2E" w14:textId="77777777" w:rsidR="002D3D08" w:rsidRDefault="00227E9E">
      <w:pPr>
        <w:pStyle w:val="ListParagraph"/>
        <w:numPr>
          <w:ilvl w:val="0"/>
          <w:numId w:val="2"/>
        </w:numPr>
      </w:pPr>
      <w:r>
        <w:t>Sources: Animal waste, food waste, sewage, agricultural residues</w:t>
      </w:r>
    </w:p>
    <w:p w14:paraId="29DBDD2F" w14:textId="77777777" w:rsidR="002D3D08" w:rsidRDefault="00227E9E">
      <w:pPr>
        <w:pStyle w:val="ListParagraph"/>
        <w:numPr>
          <w:ilvl w:val="0"/>
          <w:numId w:val="2"/>
        </w:numPr>
      </w:pPr>
      <w:r>
        <w:t>Microorganisms break down material in absence of oxygen</w:t>
      </w:r>
    </w:p>
    <w:p w14:paraId="29DBDD30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State:</w:t>
      </w:r>
      <w:r>
        <w:t xml:space="preserve"> Gas</w:t>
      </w:r>
    </w:p>
    <w:p w14:paraId="29DBDD31" w14:textId="77777777" w:rsidR="002D3D08" w:rsidRDefault="00227E9E">
      <w:pPr>
        <w:pStyle w:val="Heading3"/>
      </w:pPr>
      <w:r>
        <w:t>Composition:</w:t>
      </w:r>
    </w:p>
    <w:p w14:paraId="29DBDD32" w14:textId="77777777" w:rsidR="002D3D08" w:rsidRDefault="00227E9E">
      <w:pPr>
        <w:pStyle w:val="ListParagraph"/>
        <w:numPr>
          <w:ilvl w:val="0"/>
          <w:numId w:val="2"/>
        </w:numPr>
      </w:pPr>
      <w:r>
        <w:t>45–75% methane (CH₄)</w:t>
      </w:r>
    </w:p>
    <w:p w14:paraId="29DBDD33" w14:textId="77777777" w:rsidR="002D3D08" w:rsidRDefault="00227E9E">
      <w:pPr>
        <w:pStyle w:val="ListParagraph"/>
        <w:numPr>
          <w:ilvl w:val="0"/>
          <w:numId w:val="2"/>
        </w:numPr>
      </w:pPr>
      <w:r>
        <w:t>25–55% carbon dioxide (CO₂)</w:t>
      </w:r>
    </w:p>
    <w:p w14:paraId="29DBDD34" w14:textId="77777777" w:rsidR="002D3D08" w:rsidRDefault="00227E9E">
      <w:pPr>
        <w:pStyle w:val="ListParagraph"/>
        <w:numPr>
          <w:ilvl w:val="0"/>
          <w:numId w:val="2"/>
        </w:numPr>
      </w:pPr>
      <w:r>
        <w:t>Trace: H₂S, NH₃, other gases</w:t>
      </w:r>
    </w:p>
    <w:p w14:paraId="29DBDD35" w14:textId="77777777" w:rsidR="002D3D08" w:rsidRDefault="00227E9E">
      <w:pPr>
        <w:pStyle w:val="Heading3"/>
      </w:pPr>
      <w:r>
        <w:t>Production &amp; Combustion Equations:</w:t>
      </w:r>
    </w:p>
    <w:p w14:paraId="29DBDD36" w14:textId="77777777" w:rsidR="002D3D08" w:rsidRDefault="00227E9E">
      <w:r>
        <w:rPr>
          <w:b/>
          <w:bCs/>
        </w:rPr>
        <w:t>Anaerobic digestion (simplified):</w:t>
      </w:r>
    </w:p>
    <w:p w14:paraId="29DBDD37" w14:textId="77777777" w:rsidR="002D3D08" w:rsidRPr="0060142E" w:rsidRDefault="00227E9E" w:rsidP="00AE0D03">
      <w:pPr>
        <w:pStyle w:val="Chemicalequation"/>
      </w:pPr>
      <w:r w:rsidRPr="0060142E">
        <w:t>C</w:t>
      </w:r>
      <w:r w:rsidRPr="0060142E">
        <w:rPr>
          <w:rFonts w:ascii="Cambria Math" w:hAnsi="Cambria Math" w:cs="Cambria Math"/>
        </w:rPr>
        <w:t>₆</w:t>
      </w:r>
      <w:r w:rsidRPr="0060142E">
        <w:t>H</w:t>
      </w:r>
      <w:r w:rsidRPr="0060142E">
        <w:rPr>
          <w:rFonts w:ascii="Cambria Math" w:hAnsi="Cambria Math" w:cs="Cambria Math"/>
        </w:rPr>
        <w:t>₁₂</w:t>
      </w:r>
      <w:r w:rsidRPr="0060142E">
        <w:t>O</w:t>
      </w:r>
      <w:r w:rsidRPr="0060142E">
        <w:rPr>
          <w:rFonts w:ascii="Cambria Math" w:hAnsi="Cambria Math" w:cs="Cambria Math"/>
        </w:rPr>
        <w:t>₆</w:t>
      </w:r>
      <w:r w:rsidRPr="0060142E">
        <w:t>(</w:t>
      </w:r>
      <w:proofErr w:type="spellStart"/>
      <w:r w:rsidRPr="0060142E">
        <w:t>aq</w:t>
      </w:r>
      <w:proofErr w:type="spellEnd"/>
      <w:r w:rsidRPr="0060142E">
        <w:t>) → 3CH</w:t>
      </w:r>
      <w:r w:rsidRPr="0060142E">
        <w:rPr>
          <w:rFonts w:ascii="Cambria Math" w:hAnsi="Cambria Math" w:cs="Cambria Math"/>
        </w:rPr>
        <w:t>₄</w:t>
      </w:r>
      <w:r w:rsidRPr="0060142E">
        <w:t>(g) + 3CO</w:t>
      </w:r>
      <w:r w:rsidRPr="0060142E">
        <w:rPr>
          <w:rFonts w:ascii="Cambria Math" w:hAnsi="Cambria Math" w:cs="Cambria Math"/>
        </w:rPr>
        <w:t>₂</w:t>
      </w:r>
      <w:r w:rsidRPr="0060142E">
        <w:t>(g)</w:t>
      </w:r>
    </w:p>
    <w:p w14:paraId="29DBDD38" w14:textId="77777777" w:rsidR="002D3D08" w:rsidRDefault="00227E9E">
      <w:r>
        <w:rPr>
          <w:b/>
          <w:bCs/>
        </w:rPr>
        <w:t>Combustion (methane component):</w:t>
      </w:r>
    </w:p>
    <w:p w14:paraId="29DBDD39" w14:textId="77777777" w:rsidR="002D3D08" w:rsidRPr="0060142E" w:rsidRDefault="00227E9E" w:rsidP="00AE0D03">
      <w:pPr>
        <w:pStyle w:val="Chemicalequation"/>
      </w:pPr>
      <w:r w:rsidRPr="0060142E">
        <w:t>CH</w:t>
      </w:r>
      <w:r w:rsidRPr="0060142E">
        <w:rPr>
          <w:rFonts w:ascii="Cambria Math" w:hAnsi="Cambria Math" w:cs="Cambria Math"/>
        </w:rPr>
        <w:t>₄</w:t>
      </w:r>
      <w:r w:rsidRPr="0060142E">
        <w:t>(g) + 2O</w:t>
      </w:r>
      <w:r w:rsidRPr="0060142E">
        <w:rPr>
          <w:rFonts w:ascii="Cambria Math" w:hAnsi="Cambria Math" w:cs="Cambria Math"/>
        </w:rPr>
        <w:t>₂</w:t>
      </w:r>
      <w:r w:rsidRPr="0060142E">
        <w:t>(g) → CO</w:t>
      </w:r>
      <w:r w:rsidRPr="0060142E">
        <w:rPr>
          <w:rFonts w:ascii="Cambria Math" w:hAnsi="Cambria Math" w:cs="Cambria Math"/>
        </w:rPr>
        <w:t>₂</w:t>
      </w:r>
      <w:r w:rsidRPr="0060142E">
        <w:t>(g) + 2H</w:t>
      </w:r>
      <w:r w:rsidRPr="0060142E">
        <w:rPr>
          <w:rFonts w:ascii="Cambria Math" w:hAnsi="Cambria Math" w:cs="Cambria Math"/>
        </w:rPr>
        <w:t>₂</w:t>
      </w:r>
      <w:r w:rsidRPr="0060142E">
        <w:t>O(l)</w:t>
      </w:r>
    </w:p>
    <w:p w14:paraId="29DBDD3A" w14:textId="77777777" w:rsidR="002D3D08" w:rsidRDefault="00227E9E">
      <w:pPr>
        <w:spacing w:after="180"/>
        <w:jc w:val="center"/>
      </w:pPr>
      <w:r>
        <w:rPr>
          <w:b/>
          <w:bCs/>
          <w:color w:val="C41E3A"/>
        </w:rPr>
        <w:t>ΔH = -890 kJ mol⁻¹</w:t>
      </w:r>
    </w:p>
    <w:p w14:paraId="29DBDD3B" w14:textId="3B3A4F0E" w:rsidR="002D3D08" w:rsidRDefault="00227E9E">
      <w:r>
        <w:rPr>
          <w:b/>
          <w:bCs/>
        </w:rPr>
        <w:t>Heat of combustion:</w:t>
      </w:r>
      <w:r>
        <w:t xml:space="preserve"> 14–</w:t>
      </w:r>
      <w:r w:rsidR="00E56145">
        <w:t xml:space="preserve"> </w:t>
      </w:r>
      <w:r>
        <w:t>24 kJ g⁻¹ (varies with methane content)</w:t>
      </w:r>
    </w:p>
    <w:p w14:paraId="29DBDD3C" w14:textId="77777777" w:rsidR="002D3D08" w:rsidRDefault="00227E9E">
      <w:pPr>
        <w:pStyle w:val="Heading3"/>
      </w:pPr>
      <w:r>
        <w:t>Renewability:</w:t>
      </w:r>
    </w:p>
    <w:p w14:paraId="29DBDD3D" w14:textId="77777777" w:rsidR="002D3D08" w:rsidRDefault="00227E9E">
      <w:pPr>
        <w:pStyle w:val="ListParagraph"/>
        <w:numPr>
          <w:ilvl w:val="0"/>
          <w:numId w:val="2"/>
        </w:numPr>
      </w:pPr>
      <w:r>
        <w:t>Production cycle: Weeks to months</w:t>
      </w:r>
    </w:p>
    <w:p w14:paraId="29DBDD3E" w14:textId="77777777" w:rsidR="002D3D08" w:rsidRDefault="00227E9E">
      <w:pPr>
        <w:pStyle w:val="ListParagraph"/>
        <w:numPr>
          <w:ilvl w:val="0"/>
          <w:numId w:val="2"/>
        </w:numPr>
      </w:pPr>
      <w:r>
        <w:t>Organic waste continuously produced</w:t>
      </w:r>
    </w:p>
    <w:p w14:paraId="29DBDD3F" w14:textId="77777777" w:rsidR="002D3D08" w:rsidRDefault="00227E9E">
      <w:pPr>
        <w:pStyle w:val="ListParagraph"/>
        <w:numPr>
          <w:ilvl w:val="0"/>
          <w:numId w:val="2"/>
        </w:numPr>
      </w:pPr>
      <w:r>
        <w:t>Sustainable when using waste materials</w:t>
      </w:r>
    </w:p>
    <w:p w14:paraId="29DBDD40" w14:textId="77777777" w:rsidR="002D3D08" w:rsidRDefault="00227E9E">
      <w:pPr>
        <w:pStyle w:val="Heading3"/>
      </w:pPr>
      <w:r>
        <w:t>Uses:</w:t>
      </w:r>
    </w:p>
    <w:p w14:paraId="29DBDD41" w14:textId="77777777" w:rsidR="002D3D08" w:rsidRDefault="00227E9E">
      <w:pPr>
        <w:pStyle w:val="ListParagraph"/>
        <w:numPr>
          <w:ilvl w:val="0"/>
          <w:numId w:val="2"/>
        </w:numPr>
      </w:pPr>
      <w:r>
        <w:t>Heating and cooking</w:t>
      </w:r>
    </w:p>
    <w:p w14:paraId="29DBDD42" w14:textId="77777777" w:rsidR="002D3D08" w:rsidRDefault="00227E9E">
      <w:pPr>
        <w:pStyle w:val="ListParagraph"/>
        <w:numPr>
          <w:ilvl w:val="0"/>
          <w:numId w:val="2"/>
        </w:numPr>
      </w:pPr>
      <w:r>
        <w:t>Electricity generation</w:t>
      </w:r>
    </w:p>
    <w:p w14:paraId="29DBDD43" w14:textId="77777777" w:rsidR="002D3D08" w:rsidRDefault="00227E9E">
      <w:pPr>
        <w:pStyle w:val="ListParagraph"/>
        <w:numPr>
          <w:ilvl w:val="0"/>
          <w:numId w:val="2"/>
        </w:numPr>
      </w:pPr>
      <w:r>
        <w:t>Vehicle fuel (when purified to bio-methane)</w:t>
      </w:r>
    </w:p>
    <w:p w14:paraId="29DBDD44" w14:textId="77777777" w:rsidR="002D3D08" w:rsidRDefault="00227E9E">
      <w:pPr>
        <w:pStyle w:val="Heading3"/>
      </w:pPr>
      <w:r>
        <w:t>Environmental Benefits:</w:t>
      </w:r>
    </w:p>
    <w:p w14:paraId="29DBDD45" w14:textId="77777777" w:rsidR="002D3D08" w:rsidRDefault="00227E9E">
      <w:pPr>
        <w:pStyle w:val="ListParagraph"/>
        <w:numPr>
          <w:ilvl w:val="0"/>
          <w:numId w:val="2"/>
        </w:numPr>
      </w:pPr>
      <w:r>
        <w:t>Reduces methane emissions from decomposing waste</w:t>
      </w:r>
    </w:p>
    <w:p w14:paraId="29DBDD46" w14:textId="0151D3E3" w:rsidR="002D3D08" w:rsidRDefault="00227E9E">
      <w:pPr>
        <w:pStyle w:val="ListParagraph"/>
        <w:numPr>
          <w:ilvl w:val="0"/>
          <w:numId w:val="2"/>
        </w:numPr>
      </w:pPr>
      <w:r>
        <w:t>Utili</w:t>
      </w:r>
      <w:r w:rsidR="00E56145">
        <w:t>s</w:t>
      </w:r>
      <w:r>
        <w:t>es waste products (circular economy)</w:t>
      </w:r>
    </w:p>
    <w:p w14:paraId="29DBDD47" w14:textId="77777777" w:rsidR="002D3D08" w:rsidRDefault="00227E9E">
      <w:pPr>
        <w:pStyle w:val="ListParagraph"/>
        <w:numPr>
          <w:ilvl w:val="0"/>
          <w:numId w:val="2"/>
        </w:numPr>
      </w:pPr>
      <w:r>
        <w:t>Carbon-neutral cycle (recent carbon)</w:t>
      </w:r>
    </w:p>
    <w:p w14:paraId="29DBDD48" w14:textId="77777777" w:rsidR="002D3D08" w:rsidRDefault="00227E9E">
      <w:pPr>
        <w:pStyle w:val="ListParagraph"/>
        <w:numPr>
          <w:ilvl w:val="0"/>
          <w:numId w:val="2"/>
        </w:numPr>
      </w:pPr>
      <w:r>
        <w:t>Reduces landfill volume</w:t>
      </w:r>
    </w:p>
    <w:p w14:paraId="29DBDD49" w14:textId="77777777" w:rsidR="002D3D08" w:rsidRDefault="00227E9E">
      <w:r>
        <w:br w:type="page"/>
      </w:r>
    </w:p>
    <w:p w14:paraId="29DBDD4A" w14:textId="77777777" w:rsidR="002D3D08" w:rsidRDefault="00227E9E">
      <w:pPr>
        <w:pStyle w:val="Heading1"/>
      </w:pPr>
      <w:r>
        <w:lastRenderedPageBreak/>
        <w:t>T2.2, KB6: Bioethanol</w:t>
      </w:r>
    </w:p>
    <w:p w14:paraId="29DBDD4B" w14:textId="262B82B8" w:rsidR="002D3D08" w:rsidRDefault="00227E9E">
      <w:r>
        <w:rPr>
          <w:b/>
          <w:bCs/>
          <w:i/>
          <w:iCs/>
        </w:rPr>
        <w:t>Visual Cue:</w:t>
      </w:r>
      <w:r>
        <w:t xml:space="preserve"> Clear liquid fuel, sugarcane/corn field → factory → distillation tower → </w:t>
      </w:r>
      <w:r w:rsidR="00711D5A">
        <w:t xml:space="preserve">transport → </w:t>
      </w:r>
      <w:r>
        <w:t>E10 pump</w:t>
      </w:r>
    </w:p>
    <w:p w14:paraId="29DBDD4C" w14:textId="77777777" w:rsidR="002D3D08" w:rsidRDefault="00227E9E">
      <w:pPr>
        <w:pStyle w:val="Heading2"/>
        <w:spacing w:before="180"/>
      </w:pPr>
      <w:r>
        <w:t>Formation Process (Complete Pathway):</w:t>
      </w:r>
    </w:p>
    <w:p w14:paraId="29DBDD4D" w14:textId="77777777" w:rsidR="002D3D08" w:rsidRDefault="00227E9E">
      <w:pPr>
        <w:pStyle w:val="Heading3"/>
      </w:pPr>
      <w:r>
        <w:t>Step 1 - Photosynthesis (crops grow):</w:t>
      </w:r>
    </w:p>
    <w:p w14:paraId="29DBDD4E" w14:textId="77777777" w:rsidR="002D3D08" w:rsidRPr="0060142E" w:rsidRDefault="00227E9E" w:rsidP="00AE0D03">
      <w:pPr>
        <w:pStyle w:val="Chemicalequation"/>
      </w:pPr>
      <w:r w:rsidRPr="0060142E">
        <w:t>6CO</w:t>
      </w:r>
      <w:r w:rsidRPr="0060142E">
        <w:rPr>
          <w:rFonts w:ascii="Cambria Math" w:hAnsi="Cambria Math" w:cs="Cambria Math"/>
        </w:rPr>
        <w:t>₂</w:t>
      </w:r>
      <w:r w:rsidRPr="0060142E">
        <w:t>(g) + 6H</w:t>
      </w:r>
      <w:r w:rsidRPr="0060142E">
        <w:rPr>
          <w:rFonts w:ascii="Cambria Math" w:hAnsi="Cambria Math" w:cs="Cambria Math"/>
        </w:rPr>
        <w:t>₂</w:t>
      </w:r>
      <w:r w:rsidRPr="0060142E">
        <w:t>O(l) → C</w:t>
      </w:r>
      <w:r w:rsidRPr="0060142E">
        <w:rPr>
          <w:rFonts w:ascii="Cambria Math" w:hAnsi="Cambria Math" w:cs="Cambria Math"/>
        </w:rPr>
        <w:t>₆</w:t>
      </w:r>
      <w:r w:rsidRPr="0060142E">
        <w:t>H</w:t>
      </w:r>
      <w:r w:rsidRPr="0060142E">
        <w:rPr>
          <w:rFonts w:ascii="Cambria Math" w:hAnsi="Cambria Math" w:cs="Cambria Math"/>
        </w:rPr>
        <w:t>₁₂</w:t>
      </w:r>
      <w:r w:rsidRPr="0060142E">
        <w:t>O</w:t>
      </w:r>
      <w:r w:rsidRPr="0060142E">
        <w:rPr>
          <w:rFonts w:ascii="Cambria Math" w:hAnsi="Cambria Math" w:cs="Cambria Math"/>
        </w:rPr>
        <w:t>₆</w:t>
      </w:r>
      <w:r w:rsidRPr="0060142E">
        <w:t>(</w:t>
      </w:r>
      <w:proofErr w:type="spellStart"/>
      <w:r w:rsidRPr="0060142E">
        <w:t>aq</w:t>
      </w:r>
      <w:proofErr w:type="spellEnd"/>
      <w:r w:rsidRPr="0060142E">
        <w:t>) + 6O</w:t>
      </w:r>
      <w:r w:rsidRPr="0060142E">
        <w:rPr>
          <w:rFonts w:ascii="Cambria Math" w:hAnsi="Cambria Math" w:cs="Cambria Math"/>
        </w:rPr>
        <w:t>₂</w:t>
      </w:r>
      <w:r w:rsidRPr="0060142E">
        <w:t>(g)</w:t>
      </w:r>
    </w:p>
    <w:p w14:paraId="29DBDD4F" w14:textId="77777777" w:rsidR="002D3D08" w:rsidRDefault="00227E9E">
      <w:pPr>
        <w:pStyle w:val="ListParagraph"/>
        <w:numPr>
          <w:ilvl w:val="0"/>
          <w:numId w:val="2"/>
        </w:numPr>
      </w:pPr>
      <w:r>
        <w:t>Crops: Sugarcane, corn, wheat absorb atmospheric CO₂</w:t>
      </w:r>
    </w:p>
    <w:p w14:paraId="29DBDD50" w14:textId="77777777" w:rsidR="002D3D08" w:rsidRDefault="00227E9E">
      <w:pPr>
        <w:pStyle w:val="Heading3"/>
      </w:pPr>
      <w:r>
        <w:t>Step 2 - Fermentation (glucose → ethanol):</w:t>
      </w:r>
    </w:p>
    <w:p w14:paraId="29DBDD51" w14:textId="77777777" w:rsidR="002D3D08" w:rsidRPr="0060142E" w:rsidRDefault="00227E9E" w:rsidP="00AE0D03">
      <w:pPr>
        <w:pStyle w:val="Chemicalequation"/>
      </w:pPr>
      <w:r w:rsidRPr="0060142E">
        <w:t>C</w:t>
      </w:r>
      <w:r w:rsidRPr="0060142E">
        <w:rPr>
          <w:rFonts w:ascii="Cambria Math" w:hAnsi="Cambria Math" w:cs="Cambria Math"/>
        </w:rPr>
        <w:t>₆</w:t>
      </w:r>
      <w:r w:rsidRPr="0060142E">
        <w:t>H</w:t>
      </w:r>
      <w:r w:rsidRPr="0060142E">
        <w:rPr>
          <w:rFonts w:ascii="Cambria Math" w:hAnsi="Cambria Math" w:cs="Cambria Math"/>
        </w:rPr>
        <w:t>₁₂</w:t>
      </w:r>
      <w:r w:rsidRPr="0060142E">
        <w:t>O</w:t>
      </w:r>
      <w:r w:rsidRPr="0060142E">
        <w:rPr>
          <w:rFonts w:ascii="Cambria Math" w:hAnsi="Cambria Math" w:cs="Cambria Math"/>
        </w:rPr>
        <w:t>₆</w:t>
      </w:r>
      <w:r w:rsidRPr="0060142E">
        <w:t>(</w:t>
      </w:r>
      <w:proofErr w:type="spellStart"/>
      <w:r w:rsidRPr="0060142E">
        <w:t>aq</w:t>
      </w:r>
      <w:proofErr w:type="spellEnd"/>
      <w:r w:rsidRPr="0060142E">
        <w:t>) → 2C</w:t>
      </w:r>
      <w:r w:rsidRPr="0060142E">
        <w:rPr>
          <w:rFonts w:ascii="Cambria Math" w:hAnsi="Cambria Math" w:cs="Cambria Math"/>
        </w:rPr>
        <w:t>₂</w:t>
      </w:r>
      <w:r w:rsidRPr="0060142E">
        <w:t>H</w:t>
      </w:r>
      <w:r w:rsidRPr="0060142E">
        <w:rPr>
          <w:rFonts w:ascii="Cambria Math" w:hAnsi="Cambria Math" w:cs="Cambria Math"/>
        </w:rPr>
        <w:t>₅</w:t>
      </w:r>
      <w:proofErr w:type="gramStart"/>
      <w:r w:rsidRPr="0060142E">
        <w:t>OH(</w:t>
      </w:r>
      <w:proofErr w:type="spellStart"/>
      <w:proofErr w:type="gramEnd"/>
      <w:r w:rsidRPr="0060142E">
        <w:t>aq</w:t>
      </w:r>
      <w:proofErr w:type="spellEnd"/>
      <w:r w:rsidRPr="0060142E">
        <w:t>) + 2CO</w:t>
      </w:r>
      <w:r w:rsidRPr="0060142E">
        <w:rPr>
          <w:rFonts w:ascii="Cambria Math" w:hAnsi="Cambria Math" w:cs="Cambria Math"/>
        </w:rPr>
        <w:t>₂</w:t>
      </w:r>
      <w:r w:rsidRPr="0060142E">
        <w:t>(g)</w:t>
      </w:r>
    </w:p>
    <w:p w14:paraId="29DBDD53" w14:textId="6C2D81FE" w:rsidR="002D3D08" w:rsidRDefault="00227E9E" w:rsidP="00BD2493">
      <w:pPr>
        <w:pStyle w:val="ListParagraph"/>
        <w:numPr>
          <w:ilvl w:val="0"/>
          <w:numId w:val="2"/>
        </w:numPr>
      </w:pPr>
      <w:r>
        <w:t>Yeast in anaerobic conditions</w:t>
      </w:r>
      <w:r w:rsidR="00BD2493">
        <w:t xml:space="preserve">, </w:t>
      </w:r>
      <w:r>
        <w:t>Temperature: 25–37°C</w:t>
      </w:r>
    </w:p>
    <w:p w14:paraId="29DBDD54" w14:textId="77777777" w:rsidR="002D3D08" w:rsidRDefault="00227E9E">
      <w:pPr>
        <w:pStyle w:val="Heading3"/>
      </w:pPr>
      <w:r>
        <w:t>Step 3 - Distillation:</w:t>
      </w:r>
    </w:p>
    <w:p w14:paraId="29DBDD56" w14:textId="698E8A56" w:rsidR="002D3D08" w:rsidRDefault="00227E9E" w:rsidP="00BD2493">
      <w:pPr>
        <w:pStyle w:val="ListParagraph"/>
        <w:numPr>
          <w:ilvl w:val="0"/>
          <w:numId w:val="2"/>
        </w:numPr>
      </w:pPr>
      <w:r>
        <w:t>Separate</w:t>
      </w:r>
      <w:r w:rsidR="00BD2493">
        <w:t>s</w:t>
      </w:r>
      <w:r>
        <w:t xml:space="preserve"> ethanol from water</w:t>
      </w:r>
      <w:r w:rsidR="00BD2493">
        <w:t xml:space="preserve">, </w:t>
      </w:r>
      <w:r>
        <w:t>Ethanol b.p. 78°C vs. water b.p. 100°C</w:t>
      </w:r>
    </w:p>
    <w:p w14:paraId="29DBDD57" w14:textId="77777777" w:rsidR="002D3D08" w:rsidRDefault="00227E9E">
      <w:pPr>
        <w:pStyle w:val="ListParagraph"/>
        <w:numPr>
          <w:ilvl w:val="0"/>
          <w:numId w:val="2"/>
        </w:numPr>
      </w:pPr>
      <w:r>
        <w:t>Concentration: ~95% (further dehydration to 99.5% for fuel)</w:t>
      </w:r>
    </w:p>
    <w:p w14:paraId="29DBDD58" w14:textId="77777777" w:rsidR="002D3D08" w:rsidRDefault="00227E9E">
      <w:pPr>
        <w:pStyle w:val="Heading3"/>
      </w:pPr>
      <w:r>
        <w:t>Step 4 - Transportation:</w:t>
      </w:r>
    </w:p>
    <w:p w14:paraId="29DBDD59" w14:textId="77777777" w:rsidR="002D3D08" w:rsidRDefault="00227E9E">
      <w:pPr>
        <w:pStyle w:val="ListParagraph"/>
        <w:numPr>
          <w:ilvl w:val="0"/>
          <w:numId w:val="2"/>
        </w:numPr>
      </w:pPr>
      <w:r>
        <w:t>Delivered to fuel stations (often using fossil fuel trucks)</w:t>
      </w:r>
    </w:p>
    <w:p w14:paraId="29DBDD5A" w14:textId="77777777" w:rsidR="002D3D08" w:rsidRDefault="00227E9E">
      <w:pPr>
        <w:pStyle w:val="ListParagraph"/>
        <w:numPr>
          <w:ilvl w:val="0"/>
          <w:numId w:val="2"/>
        </w:numPr>
      </w:pPr>
      <w:r>
        <w:t>Mixed with petrol (e.g., E10 = 10% ethanol, 90% petrol)</w:t>
      </w:r>
    </w:p>
    <w:p w14:paraId="29DBDD5B" w14:textId="77777777" w:rsidR="002D3D08" w:rsidRDefault="00227E9E">
      <w:pPr>
        <w:pStyle w:val="Heading3"/>
        <w:spacing w:before="240"/>
      </w:pPr>
      <w:r>
        <w:t>Combustion Equation:</w:t>
      </w:r>
    </w:p>
    <w:p w14:paraId="29DBDD5C" w14:textId="77777777" w:rsidR="002D3D08" w:rsidRPr="00757E1A" w:rsidRDefault="00227E9E" w:rsidP="00AE0D03">
      <w:pPr>
        <w:pStyle w:val="Chemicalequation"/>
      </w:pPr>
      <w:r w:rsidRPr="00757E1A">
        <w:t>C</w:t>
      </w:r>
      <w:r w:rsidRPr="00757E1A">
        <w:rPr>
          <w:rFonts w:ascii="Cambria Math" w:hAnsi="Cambria Math" w:cs="Cambria Math"/>
        </w:rPr>
        <w:t>₂</w:t>
      </w:r>
      <w:r w:rsidRPr="00757E1A">
        <w:t>H</w:t>
      </w:r>
      <w:r w:rsidRPr="00757E1A">
        <w:rPr>
          <w:rFonts w:ascii="Cambria Math" w:hAnsi="Cambria Math" w:cs="Cambria Math"/>
        </w:rPr>
        <w:t>₅</w:t>
      </w:r>
      <w:r w:rsidRPr="00757E1A">
        <w:t>OH(l) + 3O</w:t>
      </w:r>
      <w:r w:rsidRPr="00757E1A">
        <w:rPr>
          <w:rFonts w:ascii="Cambria Math" w:hAnsi="Cambria Math" w:cs="Cambria Math"/>
        </w:rPr>
        <w:t>₂</w:t>
      </w:r>
      <w:r w:rsidRPr="00757E1A">
        <w:t>(g) → 2CO</w:t>
      </w:r>
      <w:r w:rsidRPr="00757E1A">
        <w:rPr>
          <w:rFonts w:ascii="Cambria Math" w:hAnsi="Cambria Math" w:cs="Cambria Math"/>
        </w:rPr>
        <w:t>₂</w:t>
      </w:r>
      <w:r w:rsidRPr="00757E1A">
        <w:t>(g) + 3H</w:t>
      </w:r>
      <w:r w:rsidRPr="00757E1A">
        <w:rPr>
          <w:rFonts w:ascii="Cambria Math" w:hAnsi="Cambria Math" w:cs="Cambria Math"/>
        </w:rPr>
        <w:t>₂</w:t>
      </w:r>
      <w:r w:rsidRPr="00757E1A">
        <w:t>O(l)</w:t>
      </w:r>
    </w:p>
    <w:p w14:paraId="29DBDD5D" w14:textId="77777777" w:rsidR="002D3D08" w:rsidRDefault="00227E9E">
      <w:pPr>
        <w:spacing w:after="180"/>
        <w:jc w:val="center"/>
      </w:pPr>
      <w:r>
        <w:rPr>
          <w:b/>
          <w:bCs/>
          <w:color w:val="C41E3A"/>
        </w:rPr>
        <w:t>ΔH = -1370 kJ mol⁻¹</w:t>
      </w:r>
    </w:p>
    <w:p w14:paraId="29DBDD5E" w14:textId="77777777" w:rsidR="002D3D08" w:rsidRDefault="00227E9E">
      <w:r>
        <w:rPr>
          <w:b/>
          <w:bCs/>
        </w:rPr>
        <w:t>Heat of combustion:</w:t>
      </w:r>
      <w:r>
        <w:t xml:space="preserve"> ~29.7 kJ g⁻¹</w:t>
      </w:r>
    </w:p>
    <w:p w14:paraId="29DBDD5F" w14:textId="77777777" w:rsidR="002D3D08" w:rsidRDefault="00227E9E">
      <w:pPr>
        <w:pStyle w:val="Heading3"/>
      </w:pPr>
      <w:r>
        <w:t>Renewability:</w:t>
      </w:r>
    </w:p>
    <w:p w14:paraId="29DBDD60" w14:textId="77777777" w:rsidR="002D3D08" w:rsidRDefault="00227E9E">
      <w:pPr>
        <w:pStyle w:val="ListParagraph"/>
        <w:numPr>
          <w:ilvl w:val="0"/>
          <w:numId w:val="2"/>
        </w:numPr>
      </w:pPr>
      <w:r>
        <w:t>Production cycle: Months to one year</w:t>
      </w:r>
    </w:p>
    <w:p w14:paraId="29DBDD61" w14:textId="77777777" w:rsidR="002D3D08" w:rsidRDefault="00227E9E">
      <w:pPr>
        <w:pStyle w:val="ListParagraph"/>
        <w:numPr>
          <w:ilvl w:val="0"/>
          <w:numId w:val="2"/>
        </w:numPr>
      </w:pPr>
      <w:r>
        <w:t>Crops replanted annually</w:t>
      </w:r>
    </w:p>
    <w:p w14:paraId="29DBDD62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Chemical formula:</w:t>
      </w:r>
      <w:r>
        <w:t xml:space="preserve"> C₂H₅OH</w:t>
      </w:r>
    </w:p>
    <w:p w14:paraId="29DBDD63" w14:textId="77777777" w:rsidR="002D3D08" w:rsidRDefault="00227E9E">
      <w:pPr>
        <w:pStyle w:val="Heading3"/>
      </w:pPr>
      <w:r>
        <w:t>Uses:</w:t>
      </w:r>
    </w:p>
    <w:p w14:paraId="29DBDD64" w14:textId="77777777" w:rsidR="002D3D08" w:rsidRDefault="00227E9E">
      <w:pPr>
        <w:pStyle w:val="ListParagraph"/>
        <w:numPr>
          <w:ilvl w:val="0"/>
          <w:numId w:val="2"/>
        </w:numPr>
      </w:pPr>
      <w:r>
        <w:t>Blended with petrol (E10, E85, E100)</w:t>
      </w:r>
    </w:p>
    <w:p w14:paraId="29DBDD65" w14:textId="77777777" w:rsidR="002D3D08" w:rsidRDefault="00227E9E">
      <w:pPr>
        <w:pStyle w:val="ListParagraph"/>
        <w:numPr>
          <w:ilvl w:val="0"/>
          <w:numId w:val="2"/>
        </w:numPr>
      </w:pPr>
      <w:r>
        <w:t>Transportation fuel</w:t>
      </w:r>
    </w:p>
    <w:p w14:paraId="29DBDD66" w14:textId="77777777" w:rsidR="002D3D08" w:rsidRDefault="00227E9E">
      <w:pPr>
        <w:pStyle w:val="ListParagraph"/>
        <w:numPr>
          <w:ilvl w:val="0"/>
          <w:numId w:val="2"/>
        </w:numPr>
      </w:pPr>
      <w:r>
        <w:t>Can be used pure in adapted engines</w:t>
      </w:r>
    </w:p>
    <w:p w14:paraId="10C3C2C7" w14:textId="77777777" w:rsidR="00757E1A" w:rsidRDefault="00757E1A">
      <w:pPr>
        <w:spacing w:line="240" w:lineRule="auto"/>
        <w:rPr>
          <w:b/>
          <w:bCs/>
          <w:color w:val="405D93"/>
          <w:sz w:val="26"/>
          <w:szCs w:val="26"/>
        </w:rPr>
      </w:pPr>
      <w:r>
        <w:br w:type="page"/>
      </w:r>
    </w:p>
    <w:p w14:paraId="36CF3FAC" w14:textId="7602BA67" w:rsidR="00757E1A" w:rsidRDefault="00757E1A" w:rsidP="00C95B8A">
      <w:pPr>
        <w:pStyle w:val="Heading1"/>
      </w:pPr>
      <w:r>
        <w:lastRenderedPageBreak/>
        <w:t>T2.2, KB6: Bioethanol continued</w:t>
      </w:r>
    </w:p>
    <w:p w14:paraId="29DBDD67" w14:textId="4113FC9F" w:rsidR="002D3D08" w:rsidRDefault="00227E9E">
      <w:pPr>
        <w:pStyle w:val="Heading3"/>
      </w:pPr>
      <w:r>
        <w:t>Environmental Considerations:</w:t>
      </w:r>
    </w:p>
    <w:p w14:paraId="29DBDD68" w14:textId="77777777" w:rsidR="002D3D08" w:rsidRDefault="00227E9E">
      <w:r>
        <w:rPr>
          <w:b/>
          <w:bCs/>
        </w:rPr>
        <w:t>Benefits:</w:t>
      </w:r>
    </w:p>
    <w:p w14:paraId="29DBDD69" w14:textId="77777777" w:rsidR="002D3D08" w:rsidRDefault="00227E9E">
      <w:pPr>
        <w:pStyle w:val="ListParagraph"/>
        <w:numPr>
          <w:ilvl w:val="1"/>
          <w:numId w:val="2"/>
        </w:numPr>
      </w:pPr>
      <w:r>
        <w:t>Lower CO₂ emissions than petrol (carbon absorbed during growth)</w:t>
      </w:r>
    </w:p>
    <w:p w14:paraId="29DBDD6A" w14:textId="77777777" w:rsidR="002D3D08" w:rsidRDefault="00227E9E">
      <w:pPr>
        <w:pStyle w:val="ListParagraph"/>
        <w:numPr>
          <w:ilvl w:val="1"/>
          <w:numId w:val="2"/>
        </w:numPr>
      </w:pPr>
      <w:r>
        <w:t>Part of active carbon cycle</w:t>
      </w:r>
    </w:p>
    <w:p w14:paraId="29DBDD6B" w14:textId="77777777" w:rsidR="002D3D08" w:rsidRDefault="00227E9E">
      <w:pPr>
        <w:pStyle w:val="ListParagraph"/>
        <w:numPr>
          <w:ilvl w:val="1"/>
          <w:numId w:val="2"/>
        </w:numPr>
      </w:pPr>
      <w:r>
        <w:t>Biodegradable</w:t>
      </w:r>
    </w:p>
    <w:p w14:paraId="29DBDD6C" w14:textId="77777777" w:rsidR="002D3D08" w:rsidRDefault="00227E9E">
      <w:pPr>
        <w:spacing w:before="120"/>
      </w:pPr>
      <w:r>
        <w:rPr>
          <w:b/>
          <w:bCs/>
        </w:rPr>
        <w:t>Challenges:</w:t>
      </w:r>
    </w:p>
    <w:p w14:paraId="29DBDD6D" w14:textId="77777777" w:rsidR="002D3D08" w:rsidRDefault="00227E9E">
      <w:pPr>
        <w:pStyle w:val="ListParagraph"/>
        <w:numPr>
          <w:ilvl w:val="1"/>
          <w:numId w:val="2"/>
        </w:numPr>
      </w:pPr>
      <w:r>
        <w:t>Land use competition with food crops</w:t>
      </w:r>
    </w:p>
    <w:p w14:paraId="29DBDD6E" w14:textId="77777777" w:rsidR="002D3D08" w:rsidRDefault="00227E9E">
      <w:pPr>
        <w:pStyle w:val="ListParagraph"/>
        <w:numPr>
          <w:ilvl w:val="1"/>
          <w:numId w:val="2"/>
        </w:numPr>
      </w:pPr>
      <w:r>
        <w:t>Energy inputs for production (fertilizers, processing, distillation)</w:t>
      </w:r>
    </w:p>
    <w:p w14:paraId="29DBDD6F" w14:textId="77777777" w:rsidR="002D3D08" w:rsidRDefault="00227E9E">
      <w:pPr>
        <w:pStyle w:val="ListParagraph"/>
        <w:numPr>
          <w:ilvl w:val="1"/>
          <w:numId w:val="2"/>
        </w:numPr>
      </w:pPr>
      <w:r>
        <w:t>Water usage for irrigation</w:t>
      </w:r>
    </w:p>
    <w:p w14:paraId="29DBDD70" w14:textId="77777777" w:rsidR="002D3D08" w:rsidRDefault="00227E9E">
      <w:pPr>
        <w:pStyle w:val="ListParagraph"/>
        <w:numPr>
          <w:ilvl w:val="1"/>
          <w:numId w:val="2"/>
        </w:numPr>
      </w:pPr>
      <w:r>
        <w:t>Transport emissions (if using fossil fuel vehicles)</w:t>
      </w:r>
    </w:p>
    <w:p w14:paraId="677318CD" w14:textId="77777777" w:rsidR="00757E1A" w:rsidRDefault="00757E1A">
      <w:pPr>
        <w:spacing w:line="240" w:lineRule="auto"/>
        <w:rPr>
          <w:b/>
          <w:bCs/>
          <w:color w:val="1F4788"/>
          <w:sz w:val="32"/>
          <w:szCs w:val="32"/>
        </w:rPr>
      </w:pPr>
      <w:r>
        <w:br w:type="page"/>
      </w:r>
    </w:p>
    <w:p w14:paraId="29DBDD72" w14:textId="03D041A5" w:rsidR="002D3D08" w:rsidRDefault="00227E9E" w:rsidP="00536943">
      <w:pPr>
        <w:pStyle w:val="Heading1"/>
        <w:spacing w:before="0"/>
      </w:pPr>
      <w:r>
        <w:lastRenderedPageBreak/>
        <w:t>T2.2, KB7: Biodiesel</w:t>
      </w:r>
    </w:p>
    <w:p w14:paraId="29DBDD73" w14:textId="77777777" w:rsidR="002D3D08" w:rsidRDefault="00227E9E">
      <w:r>
        <w:rPr>
          <w:b/>
          <w:bCs/>
          <w:i/>
          <w:iCs/>
        </w:rPr>
        <w:t>Visual Cue:</w:t>
      </w:r>
      <w:r>
        <w:t xml:space="preserve"> Yellow-green liquid, oil seed crops (canola/soy/palm), transesterification reactor</w:t>
      </w:r>
    </w:p>
    <w:p w14:paraId="29DBDD74" w14:textId="77777777" w:rsidR="002D3D08" w:rsidRDefault="00227E9E" w:rsidP="00B00E51">
      <w:pPr>
        <w:pStyle w:val="Heading3"/>
        <w:spacing w:before="120"/>
      </w:pPr>
      <w:r>
        <w:t>Formation &amp; Composition:</w:t>
      </w:r>
    </w:p>
    <w:p w14:paraId="29DBDD75" w14:textId="77777777" w:rsidR="002D3D08" w:rsidRDefault="00227E9E">
      <w:pPr>
        <w:pStyle w:val="ListParagraph"/>
        <w:numPr>
          <w:ilvl w:val="0"/>
          <w:numId w:val="2"/>
        </w:numPr>
      </w:pPr>
      <w:r>
        <w:t xml:space="preserve">Produced by </w:t>
      </w:r>
      <w:r>
        <w:rPr>
          <w:b/>
          <w:bCs/>
        </w:rPr>
        <w:t>transesterification</w:t>
      </w:r>
      <w:r>
        <w:t xml:space="preserve"> of plant oils or animal fats</w:t>
      </w:r>
    </w:p>
    <w:p w14:paraId="29DBDD76" w14:textId="77777777" w:rsidR="002D3D08" w:rsidRDefault="00227E9E">
      <w:pPr>
        <w:pStyle w:val="ListParagraph"/>
        <w:numPr>
          <w:ilvl w:val="0"/>
          <w:numId w:val="2"/>
        </w:numPr>
      </w:pPr>
      <w:r>
        <w:t>Sources: Soybean, canola, palm oil, animal fats</w:t>
      </w:r>
    </w:p>
    <w:p w14:paraId="29DBDD77" w14:textId="77777777" w:rsidR="002D3D08" w:rsidRDefault="00227E9E">
      <w:pPr>
        <w:pStyle w:val="ListParagraph"/>
        <w:numPr>
          <w:ilvl w:val="0"/>
          <w:numId w:val="2"/>
        </w:numPr>
      </w:pPr>
      <w:r>
        <w:t>Reacted with alcohols (typically methanol or ethanol)</w:t>
      </w:r>
    </w:p>
    <w:p w14:paraId="29DBDD78" w14:textId="77777777" w:rsidR="002D3D08" w:rsidRDefault="00227E9E">
      <w:pPr>
        <w:pStyle w:val="ListParagraph"/>
        <w:numPr>
          <w:ilvl w:val="0"/>
          <w:numId w:val="2"/>
        </w:numPr>
      </w:pPr>
      <w:r>
        <w:t>Products: Fatty acid methyl esters (FAMEs) or fatty acid ethyl esters (FAEEs)</w:t>
      </w:r>
    </w:p>
    <w:p w14:paraId="29DBDD79" w14:textId="77777777" w:rsidR="002D3D08" w:rsidRDefault="00227E9E">
      <w:pPr>
        <w:pStyle w:val="ListParagraph"/>
        <w:numPr>
          <w:ilvl w:val="0"/>
          <w:numId w:val="2"/>
        </w:numPr>
      </w:pPr>
      <w:r w:rsidRPr="00B00E51">
        <w:t>State:</w:t>
      </w:r>
      <w:r>
        <w:t xml:space="preserve"> Liquid</w:t>
      </w:r>
    </w:p>
    <w:p w14:paraId="29DBDD7A" w14:textId="77777777" w:rsidR="002D3D08" w:rsidRDefault="00227E9E">
      <w:pPr>
        <w:pStyle w:val="Heading3"/>
      </w:pPr>
      <w:r>
        <w:t>Transesterification Reaction:</w:t>
      </w:r>
    </w:p>
    <w:p w14:paraId="29DBDD7B" w14:textId="77777777" w:rsidR="002D3D08" w:rsidRDefault="00227E9E">
      <w:r>
        <w:rPr>
          <w:b/>
          <w:bCs/>
        </w:rPr>
        <w:t>General process:</w:t>
      </w:r>
    </w:p>
    <w:p w14:paraId="29DBDD7C" w14:textId="77777777" w:rsidR="002D3D08" w:rsidRPr="00C95B8A" w:rsidRDefault="00227E9E" w:rsidP="00AE0D03">
      <w:pPr>
        <w:pStyle w:val="Chemicalequation"/>
      </w:pPr>
      <w:r w:rsidRPr="00C95B8A">
        <w:t>Triglyceride + 3CH</w:t>
      </w:r>
      <w:r w:rsidRPr="00C95B8A">
        <w:rPr>
          <w:rFonts w:ascii="Cambria Math" w:hAnsi="Cambria Math" w:cs="Cambria Math"/>
        </w:rPr>
        <w:t>₃</w:t>
      </w:r>
      <w:r w:rsidRPr="00C95B8A">
        <w:t>OH → 3 FAME + Glycerol</w:t>
      </w:r>
    </w:p>
    <w:p w14:paraId="29DBDD7D" w14:textId="77777777" w:rsidR="002D3D08" w:rsidRDefault="00227E9E">
      <w:pPr>
        <w:pStyle w:val="ListParagraph"/>
        <w:numPr>
          <w:ilvl w:val="0"/>
          <w:numId w:val="2"/>
        </w:numPr>
      </w:pPr>
      <w:r>
        <w:t xml:space="preserve">Catalyst: </w:t>
      </w:r>
      <w:proofErr w:type="gramStart"/>
      <w:r>
        <w:t>Usually</w:t>
      </w:r>
      <w:proofErr w:type="gramEnd"/>
      <w:r>
        <w:t xml:space="preserve"> NaOH or KOH</w:t>
      </w:r>
    </w:p>
    <w:p w14:paraId="29DBDD7E" w14:textId="77777777" w:rsidR="002D3D08" w:rsidRDefault="00227E9E">
      <w:pPr>
        <w:pStyle w:val="ListParagraph"/>
        <w:numPr>
          <w:ilvl w:val="0"/>
          <w:numId w:val="2"/>
        </w:numPr>
      </w:pPr>
      <w:r>
        <w:t>Temperature: 60–80°C</w:t>
      </w:r>
    </w:p>
    <w:p w14:paraId="29DBDD7F" w14:textId="77777777" w:rsidR="002D3D08" w:rsidRDefault="00227E9E">
      <w:pPr>
        <w:pStyle w:val="Heading3"/>
      </w:pPr>
      <w:r>
        <w:t>Combustion:</w:t>
      </w:r>
    </w:p>
    <w:p w14:paraId="29DBDD80" w14:textId="77777777" w:rsidR="002D3D08" w:rsidRDefault="00227E9E">
      <w:r>
        <w:rPr>
          <w:b/>
          <w:bCs/>
        </w:rPr>
        <w:t>Heat of combustion:</w:t>
      </w:r>
      <w:r>
        <w:t xml:space="preserve"> ~37 kJ g⁻¹</w:t>
      </w:r>
    </w:p>
    <w:p w14:paraId="29DBDD81" w14:textId="77777777" w:rsidR="002D3D08" w:rsidRDefault="00227E9E">
      <w:pPr>
        <w:pStyle w:val="Heading3"/>
      </w:pPr>
      <w:r>
        <w:t>Renewability:</w:t>
      </w:r>
    </w:p>
    <w:p w14:paraId="29DBDD82" w14:textId="77777777" w:rsidR="002D3D08" w:rsidRDefault="00227E9E">
      <w:pPr>
        <w:pStyle w:val="ListParagraph"/>
        <w:numPr>
          <w:ilvl w:val="0"/>
          <w:numId w:val="2"/>
        </w:numPr>
      </w:pPr>
      <w:r>
        <w:t>Production cycle: Months to one year</w:t>
      </w:r>
    </w:p>
    <w:p w14:paraId="29DBDD83" w14:textId="77777777" w:rsidR="002D3D08" w:rsidRDefault="00227E9E">
      <w:pPr>
        <w:pStyle w:val="ListParagraph"/>
        <w:numPr>
          <w:ilvl w:val="0"/>
          <w:numId w:val="2"/>
        </w:numPr>
      </w:pPr>
      <w:r>
        <w:t>Oil crops replanted annually</w:t>
      </w:r>
    </w:p>
    <w:p w14:paraId="29DBDD84" w14:textId="77777777" w:rsidR="002D3D08" w:rsidRDefault="00227E9E" w:rsidP="00DF4487">
      <w:pPr>
        <w:pStyle w:val="Heading3"/>
        <w:spacing w:before="0"/>
      </w:pPr>
      <w:r>
        <w:t>Uses:</w:t>
      </w:r>
    </w:p>
    <w:p w14:paraId="29DBDD85" w14:textId="77777777" w:rsidR="002D3D08" w:rsidRDefault="00227E9E">
      <w:pPr>
        <w:pStyle w:val="ListParagraph"/>
        <w:numPr>
          <w:ilvl w:val="0"/>
          <w:numId w:val="2"/>
        </w:numPr>
      </w:pPr>
      <w:r>
        <w:t>Diesel engine fuel</w:t>
      </w:r>
    </w:p>
    <w:p w14:paraId="29DBDD86" w14:textId="77777777" w:rsidR="002D3D08" w:rsidRDefault="00227E9E">
      <w:pPr>
        <w:pStyle w:val="ListParagraph"/>
        <w:numPr>
          <w:ilvl w:val="0"/>
          <w:numId w:val="2"/>
        </w:numPr>
      </w:pPr>
      <w:r>
        <w:t>Can be blended with petroleum diesel (B5, B20, B100)</w:t>
      </w:r>
    </w:p>
    <w:p w14:paraId="29DBDD87" w14:textId="77777777" w:rsidR="002D3D08" w:rsidRDefault="00227E9E">
      <w:pPr>
        <w:pStyle w:val="ListParagraph"/>
        <w:numPr>
          <w:ilvl w:val="0"/>
          <w:numId w:val="2"/>
        </w:numPr>
      </w:pPr>
      <w:r>
        <w:t>Can be used pure in adapted engines</w:t>
      </w:r>
    </w:p>
    <w:p w14:paraId="29DBDD88" w14:textId="77777777" w:rsidR="002D3D08" w:rsidRDefault="00227E9E">
      <w:pPr>
        <w:pStyle w:val="Heading3"/>
      </w:pPr>
      <w:r>
        <w:t>Environmental Considerations:</w:t>
      </w:r>
    </w:p>
    <w:p w14:paraId="29DBDD89" w14:textId="77777777" w:rsidR="002D3D08" w:rsidRDefault="00227E9E">
      <w:r>
        <w:rPr>
          <w:b/>
          <w:bCs/>
        </w:rPr>
        <w:t>Benefits:</w:t>
      </w:r>
    </w:p>
    <w:p w14:paraId="29DBDD8A" w14:textId="77777777" w:rsidR="002D3D08" w:rsidRDefault="00227E9E">
      <w:pPr>
        <w:pStyle w:val="ListParagraph"/>
        <w:numPr>
          <w:ilvl w:val="1"/>
          <w:numId w:val="2"/>
        </w:numPr>
      </w:pPr>
      <w:r>
        <w:t>Lower particulate emissions than petroleum diesel</w:t>
      </w:r>
    </w:p>
    <w:p w14:paraId="29DBDD8B" w14:textId="77777777" w:rsidR="002D3D08" w:rsidRDefault="00227E9E">
      <w:pPr>
        <w:pStyle w:val="ListParagraph"/>
        <w:numPr>
          <w:ilvl w:val="1"/>
          <w:numId w:val="2"/>
        </w:numPr>
      </w:pPr>
      <w:r>
        <w:t>Biodegradable</w:t>
      </w:r>
    </w:p>
    <w:p w14:paraId="29DBDD8C" w14:textId="77777777" w:rsidR="002D3D08" w:rsidRDefault="00227E9E">
      <w:pPr>
        <w:pStyle w:val="ListParagraph"/>
        <w:numPr>
          <w:ilvl w:val="1"/>
          <w:numId w:val="2"/>
        </w:numPr>
      </w:pPr>
      <w:r>
        <w:t>Non-toxic</w:t>
      </w:r>
    </w:p>
    <w:p w14:paraId="29DBDD8D" w14:textId="77777777" w:rsidR="002D3D08" w:rsidRDefault="00227E9E">
      <w:pPr>
        <w:pStyle w:val="ListParagraph"/>
        <w:numPr>
          <w:ilvl w:val="1"/>
          <w:numId w:val="2"/>
        </w:numPr>
      </w:pPr>
      <w:r>
        <w:t>Part of active carbon cycle</w:t>
      </w:r>
    </w:p>
    <w:p w14:paraId="29DBDD8E" w14:textId="77777777" w:rsidR="002D3D08" w:rsidRDefault="00227E9E">
      <w:pPr>
        <w:spacing w:before="120"/>
      </w:pPr>
      <w:r>
        <w:rPr>
          <w:b/>
          <w:bCs/>
        </w:rPr>
        <w:t>Challenges:</w:t>
      </w:r>
    </w:p>
    <w:p w14:paraId="29DBDD8F" w14:textId="77777777" w:rsidR="002D3D08" w:rsidRDefault="00227E9E">
      <w:pPr>
        <w:pStyle w:val="ListParagraph"/>
        <w:numPr>
          <w:ilvl w:val="1"/>
          <w:numId w:val="2"/>
        </w:numPr>
      </w:pPr>
      <w:r>
        <w:t>Land use for oil crops (food vs. fuel debate)</w:t>
      </w:r>
    </w:p>
    <w:p w14:paraId="29DBDD90" w14:textId="77777777" w:rsidR="002D3D08" w:rsidRDefault="00227E9E">
      <w:pPr>
        <w:pStyle w:val="ListParagraph"/>
        <w:numPr>
          <w:ilvl w:val="1"/>
          <w:numId w:val="2"/>
        </w:numPr>
      </w:pPr>
      <w:r>
        <w:t>Deforestation concerns (especially palm oil)</w:t>
      </w:r>
    </w:p>
    <w:p w14:paraId="29DBDD91" w14:textId="77777777" w:rsidR="002D3D08" w:rsidRDefault="00227E9E">
      <w:pPr>
        <w:pStyle w:val="ListParagraph"/>
        <w:numPr>
          <w:ilvl w:val="1"/>
          <w:numId w:val="2"/>
        </w:numPr>
      </w:pPr>
      <w:r>
        <w:t>Lower energy density than petroleum diesel</w:t>
      </w:r>
    </w:p>
    <w:p w14:paraId="29DBDD93" w14:textId="0651C9F3" w:rsidR="002D3D08" w:rsidRDefault="00227E9E" w:rsidP="00DF4487">
      <w:pPr>
        <w:pStyle w:val="ListParagraph"/>
        <w:numPr>
          <w:ilvl w:val="1"/>
          <w:numId w:val="2"/>
        </w:numPr>
      </w:pPr>
      <w:r>
        <w:t>May require engine modifications for high blends</w:t>
      </w:r>
      <w:r>
        <w:br w:type="page"/>
      </w:r>
    </w:p>
    <w:p w14:paraId="29DBDD94" w14:textId="77777777" w:rsidR="002D3D08" w:rsidRDefault="00227E9E">
      <w:pPr>
        <w:pStyle w:val="Heading1"/>
      </w:pPr>
      <w:r>
        <w:lastRenderedPageBreak/>
        <w:t>T2.2, KB8: Key Comparison Table</w:t>
      </w:r>
    </w:p>
    <w:p w14:paraId="29DBDD96" w14:textId="71134A5B" w:rsidR="002D3D08" w:rsidRDefault="00227E9E" w:rsidP="001E4C1B">
      <w:pPr>
        <w:spacing w:after="240"/>
      </w:pPr>
      <w:r>
        <w:rPr>
          <w:b/>
          <w:bCs/>
          <w:i/>
          <w:iCs/>
        </w:rPr>
        <w:t>Visual Cue:</w:t>
      </w:r>
      <w:r>
        <w:t xml:space="preserve"> Side-by-side timeline comparison chart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2D3D08" w14:paraId="29DBDD9A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9DBDD97" w14:textId="77777777" w:rsidR="002D3D08" w:rsidRPr="00DF4487" w:rsidRDefault="00227E9E">
            <w:pPr>
              <w:rPr>
                <w:color w:val="000000" w:themeColor="text1"/>
              </w:rPr>
            </w:pPr>
            <w:r w:rsidRPr="00DF4487">
              <w:rPr>
                <w:b/>
                <w:bCs/>
                <w:color w:val="000000" w:themeColor="text1"/>
              </w:rPr>
              <w:t>Characteristic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9DBDD98" w14:textId="77777777" w:rsidR="002D3D08" w:rsidRPr="00DF4487" w:rsidRDefault="00227E9E">
            <w:pPr>
              <w:rPr>
                <w:color w:val="000000" w:themeColor="text1"/>
              </w:rPr>
            </w:pPr>
            <w:r w:rsidRPr="00DF4487">
              <w:rPr>
                <w:b/>
                <w:bCs/>
                <w:color w:val="000000" w:themeColor="text1"/>
              </w:rPr>
              <w:t>Fossil Fuels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9DBDD99" w14:textId="77777777" w:rsidR="002D3D08" w:rsidRPr="00DF4487" w:rsidRDefault="00227E9E">
            <w:pPr>
              <w:rPr>
                <w:color w:val="000000" w:themeColor="text1"/>
              </w:rPr>
            </w:pPr>
            <w:r w:rsidRPr="00DF4487">
              <w:rPr>
                <w:b/>
                <w:bCs/>
                <w:color w:val="000000" w:themeColor="text1"/>
              </w:rPr>
              <w:t>Biofuels</w:t>
            </w:r>
          </w:p>
        </w:tc>
      </w:tr>
      <w:tr w:rsidR="002D3D08" w14:paraId="29DBDD9E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9B" w14:textId="77777777" w:rsidR="002D3D08" w:rsidRDefault="00227E9E">
            <w:r>
              <w:rPr>
                <w:b/>
                <w:bCs/>
              </w:rPr>
              <w:t>Formation time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9C" w14:textId="77777777" w:rsidR="002D3D08" w:rsidRDefault="00227E9E">
            <w:r>
              <w:t>Millions of years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9D" w14:textId="77777777" w:rsidR="002D3D08" w:rsidRDefault="00227E9E">
            <w:r>
              <w:t>Weeks to years</w:t>
            </w:r>
          </w:p>
        </w:tc>
      </w:tr>
      <w:tr w:rsidR="002D3D08" w14:paraId="29DBDDA2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9F" w14:textId="77777777" w:rsidR="002D3D08" w:rsidRDefault="00227E9E">
            <w:r>
              <w:rPr>
                <w:b/>
                <w:bCs/>
              </w:rPr>
              <w:t>Renewability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0" w14:textId="77777777" w:rsidR="002D3D08" w:rsidRDefault="00227E9E">
            <w:r>
              <w:t>Non-renewable (finite)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1" w14:textId="77777777" w:rsidR="002D3D08" w:rsidRDefault="00227E9E">
            <w:r>
              <w:t>Renewable (continuous)</w:t>
            </w:r>
          </w:p>
        </w:tc>
      </w:tr>
      <w:tr w:rsidR="002D3D08" w14:paraId="29DBDDA6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3" w14:textId="77777777" w:rsidR="002D3D08" w:rsidRDefault="00227E9E">
            <w:r>
              <w:rPr>
                <w:b/>
                <w:bCs/>
              </w:rPr>
              <w:t>Source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4" w14:textId="77777777" w:rsidR="002D3D08" w:rsidRDefault="00227E9E">
            <w:r>
              <w:t>Ancient organic matter (geological)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5" w14:textId="77777777" w:rsidR="002D3D08" w:rsidRDefault="00227E9E">
            <w:r>
              <w:t>Recently living organisms (biological)</w:t>
            </w:r>
          </w:p>
        </w:tc>
      </w:tr>
      <w:tr w:rsidR="002D3D08" w14:paraId="29DBDDAA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7" w14:textId="77777777" w:rsidR="002D3D08" w:rsidRDefault="00227E9E">
            <w:r>
              <w:rPr>
                <w:b/>
                <w:bCs/>
              </w:rPr>
              <w:t>Carbon cycle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8" w14:textId="77777777" w:rsidR="002D3D08" w:rsidRDefault="00227E9E">
            <w:r>
              <w:t>Adds previously sequestered carbon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9" w14:textId="77777777" w:rsidR="002D3D08" w:rsidRDefault="00227E9E">
            <w:r>
              <w:t>Part of active carbon cycle</w:t>
            </w:r>
          </w:p>
        </w:tc>
      </w:tr>
      <w:tr w:rsidR="002D3D08" w14:paraId="29DBDDAE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B" w14:textId="77777777" w:rsidR="002D3D08" w:rsidRDefault="00227E9E">
            <w:r>
              <w:rPr>
                <w:b/>
                <w:bCs/>
              </w:rPr>
              <w:t>Examples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C" w14:textId="77777777" w:rsidR="002D3D08" w:rsidRDefault="00227E9E">
            <w:r>
              <w:t>Coal, natural gas, petrol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D" w14:textId="77777777" w:rsidR="002D3D08" w:rsidRDefault="00227E9E">
            <w:r>
              <w:t>Biogas, bioethanol, biodiesel</w:t>
            </w:r>
          </w:p>
        </w:tc>
      </w:tr>
      <w:tr w:rsidR="002D3D08" w14:paraId="29DBDDB2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AF" w14:textId="77777777" w:rsidR="002D3D08" w:rsidRDefault="00227E9E">
            <w:r>
              <w:rPr>
                <w:b/>
                <w:bCs/>
              </w:rPr>
              <w:t>Energy security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B0" w14:textId="77777777" w:rsidR="002D3D08" w:rsidRDefault="00227E9E">
            <w:r>
              <w:t>Import dependent (many countries)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B1" w14:textId="77777777" w:rsidR="002D3D08" w:rsidRDefault="00227E9E">
            <w:r>
              <w:t>Domestic production possible</w:t>
            </w:r>
          </w:p>
        </w:tc>
      </w:tr>
      <w:tr w:rsidR="002D3D08" w14:paraId="29DBDDB6" w14:textId="77777777" w:rsidTr="00DF4487"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B3" w14:textId="77777777" w:rsidR="002D3D08" w:rsidRDefault="00227E9E">
            <w:r>
              <w:rPr>
                <w:b/>
                <w:bCs/>
              </w:rPr>
              <w:t>Infrastructure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B4" w14:textId="77777777" w:rsidR="002D3D08" w:rsidRDefault="00227E9E">
            <w:r>
              <w:t>Well-established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BDDB5" w14:textId="77777777" w:rsidR="002D3D08" w:rsidRDefault="00227E9E">
            <w:r>
              <w:t>Developing</w:t>
            </w:r>
          </w:p>
        </w:tc>
      </w:tr>
    </w:tbl>
    <w:p w14:paraId="29DBDDB7" w14:textId="77777777" w:rsidR="002D3D08" w:rsidRDefault="00227E9E">
      <w:r>
        <w:br w:type="page"/>
      </w:r>
    </w:p>
    <w:p w14:paraId="29DBDDB8" w14:textId="77777777" w:rsidR="002D3D08" w:rsidRDefault="00227E9E">
      <w:pPr>
        <w:pStyle w:val="Heading1"/>
      </w:pPr>
      <w:r>
        <w:lastRenderedPageBreak/>
        <w:t>T2.2, KB9: Important Sustainability Equations Summary</w:t>
      </w:r>
    </w:p>
    <w:p w14:paraId="29DBDDB9" w14:textId="77777777" w:rsidR="002D3D08" w:rsidRDefault="00227E9E">
      <w:r>
        <w:rPr>
          <w:b/>
          <w:bCs/>
          <w:i/>
          <w:iCs/>
        </w:rPr>
        <w:t>Visual Cue:</w:t>
      </w:r>
      <w:r>
        <w:t xml:space="preserve"> Circular diagram showing carbon cycle connections</w:t>
      </w:r>
    </w:p>
    <w:p w14:paraId="29DBDDBA" w14:textId="77777777" w:rsidR="002D3D08" w:rsidRDefault="00227E9E">
      <w:pPr>
        <w:pStyle w:val="Heading3"/>
        <w:spacing w:before="240"/>
      </w:pPr>
      <w:r>
        <w:t>Photosynthesis (Carbon capture):</w:t>
      </w:r>
    </w:p>
    <w:p w14:paraId="29DBDDBB" w14:textId="77777777" w:rsidR="002D3D08" w:rsidRPr="00DF4487" w:rsidRDefault="00227E9E" w:rsidP="00AE0D03">
      <w:pPr>
        <w:pStyle w:val="Chemicalequation"/>
      </w:pPr>
      <w:r w:rsidRPr="00DF4487">
        <w:t>6CO</w:t>
      </w:r>
      <w:r w:rsidRPr="00DF4487">
        <w:rPr>
          <w:rFonts w:ascii="Cambria Math" w:hAnsi="Cambria Math" w:cs="Cambria Math"/>
        </w:rPr>
        <w:t>₂</w:t>
      </w:r>
      <w:r w:rsidRPr="00DF4487">
        <w:t>(g) + 6H</w:t>
      </w:r>
      <w:r w:rsidRPr="00DF4487">
        <w:rPr>
          <w:rFonts w:ascii="Cambria Math" w:hAnsi="Cambria Math" w:cs="Cambria Math"/>
        </w:rPr>
        <w:t>₂</w:t>
      </w:r>
      <w:r w:rsidRPr="00DF4487">
        <w:t>O(l) → C</w:t>
      </w:r>
      <w:r w:rsidRPr="00DF4487">
        <w:rPr>
          <w:rFonts w:ascii="Cambria Math" w:hAnsi="Cambria Math" w:cs="Cambria Math"/>
        </w:rPr>
        <w:t>₆</w:t>
      </w:r>
      <w:r w:rsidRPr="00DF4487">
        <w:t>H</w:t>
      </w:r>
      <w:r w:rsidRPr="00DF4487">
        <w:rPr>
          <w:rFonts w:ascii="Cambria Math" w:hAnsi="Cambria Math" w:cs="Cambria Math"/>
        </w:rPr>
        <w:t>₁₂</w:t>
      </w:r>
      <w:r w:rsidRPr="00DF4487">
        <w:t>O</w:t>
      </w:r>
      <w:r w:rsidRPr="00DF4487">
        <w:rPr>
          <w:rFonts w:ascii="Cambria Math" w:hAnsi="Cambria Math" w:cs="Cambria Math"/>
        </w:rPr>
        <w:t>₆</w:t>
      </w:r>
      <w:r w:rsidRPr="00DF4487">
        <w:t>(</w:t>
      </w:r>
      <w:proofErr w:type="spellStart"/>
      <w:r w:rsidRPr="00DF4487">
        <w:t>aq</w:t>
      </w:r>
      <w:proofErr w:type="spellEnd"/>
      <w:r w:rsidRPr="00DF4487">
        <w:t>) + 6O</w:t>
      </w:r>
      <w:r w:rsidRPr="00DF4487">
        <w:rPr>
          <w:rFonts w:ascii="Cambria Math" w:hAnsi="Cambria Math" w:cs="Cambria Math"/>
        </w:rPr>
        <w:t>₂</w:t>
      </w:r>
      <w:r w:rsidRPr="00DF4487">
        <w:t>(g)</w:t>
      </w:r>
    </w:p>
    <w:p w14:paraId="29DBDDBC" w14:textId="77777777" w:rsidR="002D3D08" w:rsidRDefault="00227E9E">
      <w:pPr>
        <w:pStyle w:val="Heading3"/>
      </w:pPr>
      <w:r>
        <w:t>Cellular Respiration (Energy release):</w:t>
      </w:r>
    </w:p>
    <w:p w14:paraId="29DBDDBD" w14:textId="77777777" w:rsidR="002D3D08" w:rsidRPr="00DF4487" w:rsidRDefault="00227E9E" w:rsidP="00AE0D03">
      <w:pPr>
        <w:pStyle w:val="Chemicalequation"/>
      </w:pPr>
      <w:r w:rsidRPr="00DF4487">
        <w:t>C</w:t>
      </w:r>
      <w:r w:rsidRPr="00DF4487">
        <w:rPr>
          <w:rFonts w:ascii="Cambria Math" w:hAnsi="Cambria Math" w:cs="Cambria Math"/>
        </w:rPr>
        <w:t>₆</w:t>
      </w:r>
      <w:r w:rsidRPr="00DF4487">
        <w:t>H</w:t>
      </w:r>
      <w:r w:rsidRPr="00DF4487">
        <w:rPr>
          <w:rFonts w:ascii="Cambria Math" w:hAnsi="Cambria Math" w:cs="Cambria Math"/>
        </w:rPr>
        <w:t>₁₂</w:t>
      </w:r>
      <w:r w:rsidRPr="00DF4487">
        <w:t>O</w:t>
      </w:r>
      <w:r w:rsidRPr="00DF4487">
        <w:rPr>
          <w:rFonts w:ascii="Cambria Math" w:hAnsi="Cambria Math" w:cs="Cambria Math"/>
        </w:rPr>
        <w:t>₆</w:t>
      </w:r>
      <w:r w:rsidRPr="00DF4487">
        <w:t>(</w:t>
      </w:r>
      <w:proofErr w:type="spellStart"/>
      <w:r w:rsidRPr="00DF4487">
        <w:t>aq</w:t>
      </w:r>
      <w:proofErr w:type="spellEnd"/>
      <w:r w:rsidRPr="00DF4487">
        <w:t>) + 6O</w:t>
      </w:r>
      <w:r w:rsidRPr="00DF4487">
        <w:rPr>
          <w:rFonts w:ascii="Cambria Math" w:hAnsi="Cambria Math" w:cs="Cambria Math"/>
        </w:rPr>
        <w:t>₂</w:t>
      </w:r>
      <w:r w:rsidRPr="00DF4487">
        <w:t>(g) → 6CO</w:t>
      </w:r>
      <w:r w:rsidRPr="00DF4487">
        <w:rPr>
          <w:rFonts w:ascii="Cambria Math" w:hAnsi="Cambria Math" w:cs="Cambria Math"/>
        </w:rPr>
        <w:t>₂</w:t>
      </w:r>
      <w:r w:rsidRPr="00DF4487">
        <w:t>(g) + 6H</w:t>
      </w:r>
      <w:r w:rsidRPr="00DF4487">
        <w:rPr>
          <w:rFonts w:ascii="Cambria Math" w:hAnsi="Cambria Math" w:cs="Cambria Math"/>
        </w:rPr>
        <w:t>₂</w:t>
      </w:r>
      <w:r w:rsidRPr="00DF4487">
        <w:t>O(l)</w:t>
      </w:r>
    </w:p>
    <w:p w14:paraId="29DBDDBE" w14:textId="77777777" w:rsidR="002D3D08" w:rsidRDefault="00227E9E">
      <w:pPr>
        <w:pStyle w:val="Heading3"/>
      </w:pPr>
      <w:r>
        <w:t>Fermentation (Bioethanol production):</w:t>
      </w:r>
    </w:p>
    <w:p w14:paraId="29DBDDBF" w14:textId="77777777" w:rsidR="002D3D08" w:rsidRPr="00DF4487" w:rsidRDefault="00227E9E" w:rsidP="00AE0D03">
      <w:pPr>
        <w:pStyle w:val="Chemicalequation"/>
      </w:pPr>
      <w:r w:rsidRPr="00DF4487">
        <w:t>C</w:t>
      </w:r>
      <w:r w:rsidRPr="00DF4487">
        <w:rPr>
          <w:rFonts w:ascii="Cambria Math" w:hAnsi="Cambria Math" w:cs="Cambria Math"/>
        </w:rPr>
        <w:t>₆</w:t>
      </w:r>
      <w:r w:rsidRPr="00DF4487">
        <w:t>H</w:t>
      </w:r>
      <w:r w:rsidRPr="00DF4487">
        <w:rPr>
          <w:rFonts w:ascii="Cambria Math" w:hAnsi="Cambria Math" w:cs="Cambria Math"/>
        </w:rPr>
        <w:t>₁₂</w:t>
      </w:r>
      <w:r w:rsidRPr="00DF4487">
        <w:t>O</w:t>
      </w:r>
      <w:r w:rsidRPr="00DF4487">
        <w:rPr>
          <w:rFonts w:ascii="Cambria Math" w:hAnsi="Cambria Math" w:cs="Cambria Math"/>
        </w:rPr>
        <w:t>₆</w:t>
      </w:r>
      <w:r w:rsidRPr="00DF4487">
        <w:t>(</w:t>
      </w:r>
      <w:proofErr w:type="spellStart"/>
      <w:r w:rsidRPr="00DF4487">
        <w:t>aq</w:t>
      </w:r>
      <w:proofErr w:type="spellEnd"/>
      <w:r w:rsidRPr="00DF4487">
        <w:t>) → 2C</w:t>
      </w:r>
      <w:r w:rsidRPr="00DF4487">
        <w:rPr>
          <w:rFonts w:ascii="Cambria Math" w:hAnsi="Cambria Math" w:cs="Cambria Math"/>
        </w:rPr>
        <w:t>₂</w:t>
      </w:r>
      <w:r w:rsidRPr="00DF4487">
        <w:t>H</w:t>
      </w:r>
      <w:r w:rsidRPr="00DF4487">
        <w:rPr>
          <w:rFonts w:ascii="Cambria Math" w:hAnsi="Cambria Math" w:cs="Cambria Math"/>
        </w:rPr>
        <w:t>₅</w:t>
      </w:r>
      <w:proofErr w:type="gramStart"/>
      <w:r w:rsidRPr="00DF4487">
        <w:t>OH(</w:t>
      </w:r>
      <w:proofErr w:type="spellStart"/>
      <w:proofErr w:type="gramEnd"/>
      <w:r w:rsidRPr="00DF4487">
        <w:t>aq</w:t>
      </w:r>
      <w:proofErr w:type="spellEnd"/>
      <w:r w:rsidRPr="00DF4487">
        <w:t>) + 2CO</w:t>
      </w:r>
      <w:r w:rsidRPr="00DF4487">
        <w:rPr>
          <w:rFonts w:ascii="Cambria Math" w:hAnsi="Cambria Math" w:cs="Cambria Math"/>
        </w:rPr>
        <w:t>₂</w:t>
      </w:r>
      <w:r w:rsidRPr="00DF4487">
        <w:t>(g)</w:t>
      </w:r>
    </w:p>
    <w:p w14:paraId="29DBDDC0" w14:textId="77777777" w:rsidR="002D3D08" w:rsidRDefault="00227E9E">
      <w:pPr>
        <w:pStyle w:val="Heading3"/>
      </w:pPr>
      <w:r>
        <w:t>Complete Combustion Examples:</w:t>
      </w:r>
    </w:p>
    <w:p w14:paraId="29DBDDC1" w14:textId="77777777" w:rsidR="002D3D08" w:rsidRDefault="00227E9E">
      <w:pPr>
        <w:spacing w:before="180"/>
      </w:pPr>
      <w:r>
        <w:rPr>
          <w:b/>
          <w:bCs/>
        </w:rPr>
        <w:t>Methane:</w:t>
      </w:r>
    </w:p>
    <w:p w14:paraId="29DBDDC2" w14:textId="77777777" w:rsidR="002D3D08" w:rsidRPr="00DF4487" w:rsidRDefault="00227E9E" w:rsidP="00AE0D03">
      <w:pPr>
        <w:pStyle w:val="Chemicalequation"/>
      </w:pPr>
      <w:r w:rsidRPr="00DF4487">
        <w:t>CH</w:t>
      </w:r>
      <w:r w:rsidRPr="00DF4487">
        <w:rPr>
          <w:rFonts w:ascii="Cambria Math" w:hAnsi="Cambria Math" w:cs="Cambria Math"/>
        </w:rPr>
        <w:t>₄</w:t>
      </w:r>
      <w:r w:rsidRPr="00DF4487">
        <w:t>(g) + 2O</w:t>
      </w:r>
      <w:r w:rsidRPr="00DF4487">
        <w:rPr>
          <w:rFonts w:ascii="Cambria Math" w:hAnsi="Cambria Math" w:cs="Cambria Math"/>
        </w:rPr>
        <w:t>₂</w:t>
      </w:r>
      <w:r w:rsidRPr="00DF4487">
        <w:t>(g) → CO</w:t>
      </w:r>
      <w:r w:rsidRPr="00DF4487">
        <w:rPr>
          <w:rFonts w:ascii="Cambria Math" w:hAnsi="Cambria Math" w:cs="Cambria Math"/>
        </w:rPr>
        <w:t>₂</w:t>
      </w:r>
      <w:r w:rsidRPr="00DF4487">
        <w:t>(g) + 2H</w:t>
      </w:r>
      <w:r w:rsidRPr="00DF4487">
        <w:rPr>
          <w:rFonts w:ascii="Cambria Math" w:hAnsi="Cambria Math" w:cs="Cambria Math"/>
        </w:rPr>
        <w:t>₂</w:t>
      </w:r>
      <w:r w:rsidRPr="00DF4487">
        <w:t>O(l)</w:t>
      </w:r>
    </w:p>
    <w:p w14:paraId="29DBDDC3" w14:textId="77777777" w:rsidR="002D3D08" w:rsidRDefault="00227E9E">
      <w:r>
        <w:rPr>
          <w:b/>
          <w:bCs/>
        </w:rPr>
        <w:t>Ethanol:</w:t>
      </w:r>
    </w:p>
    <w:p w14:paraId="29DBDDC4" w14:textId="77777777" w:rsidR="002D3D08" w:rsidRPr="00AE0D03" w:rsidRDefault="00227E9E" w:rsidP="00AE0D03">
      <w:pPr>
        <w:pStyle w:val="Chemicalequation"/>
      </w:pPr>
      <w:r w:rsidRPr="00AE0D03">
        <w:t>C</w:t>
      </w:r>
      <w:r w:rsidRPr="00AE0D03">
        <w:rPr>
          <w:rFonts w:ascii="Cambria Math" w:hAnsi="Cambria Math" w:cs="Cambria Math"/>
        </w:rPr>
        <w:t>₂</w:t>
      </w:r>
      <w:r w:rsidRPr="00AE0D03">
        <w:t>H</w:t>
      </w:r>
      <w:r w:rsidRPr="00AE0D03">
        <w:rPr>
          <w:rFonts w:ascii="Cambria Math" w:hAnsi="Cambria Math" w:cs="Cambria Math"/>
        </w:rPr>
        <w:t>₅</w:t>
      </w:r>
      <w:r w:rsidRPr="00AE0D03">
        <w:t>OH(l) + 3O</w:t>
      </w:r>
      <w:r w:rsidRPr="00AE0D03">
        <w:rPr>
          <w:rFonts w:ascii="Cambria Math" w:hAnsi="Cambria Math" w:cs="Cambria Math"/>
        </w:rPr>
        <w:t>₂</w:t>
      </w:r>
      <w:r w:rsidRPr="00AE0D03">
        <w:t>(g) → 2CO</w:t>
      </w:r>
      <w:r w:rsidRPr="00AE0D03">
        <w:rPr>
          <w:rFonts w:ascii="Cambria Math" w:hAnsi="Cambria Math" w:cs="Cambria Math"/>
        </w:rPr>
        <w:t>₂</w:t>
      </w:r>
      <w:r w:rsidRPr="00AE0D03">
        <w:t>(g) + 3H</w:t>
      </w:r>
      <w:r w:rsidRPr="00AE0D03">
        <w:rPr>
          <w:rFonts w:ascii="Cambria Math" w:hAnsi="Cambria Math" w:cs="Cambria Math"/>
        </w:rPr>
        <w:t>₂</w:t>
      </w:r>
      <w:r w:rsidRPr="00AE0D03">
        <w:t>O(l)</w:t>
      </w:r>
    </w:p>
    <w:p w14:paraId="29DBDDC5" w14:textId="77777777" w:rsidR="002D3D08" w:rsidRDefault="00227E9E">
      <w:r>
        <w:rPr>
          <w:b/>
          <w:bCs/>
        </w:rPr>
        <w:t>Octane:</w:t>
      </w:r>
    </w:p>
    <w:p w14:paraId="29DBDDC6" w14:textId="77777777" w:rsidR="002D3D08" w:rsidRPr="00AE0D03" w:rsidRDefault="00227E9E" w:rsidP="00AE0D03">
      <w:pPr>
        <w:pStyle w:val="Chemicalequation"/>
      </w:pPr>
      <w:r w:rsidRPr="00AE0D03">
        <w:t>2C</w:t>
      </w:r>
      <w:r w:rsidRPr="00AE0D03">
        <w:rPr>
          <w:rFonts w:ascii="Cambria Math" w:hAnsi="Cambria Math" w:cs="Cambria Math"/>
        </w:rPr>
        <w:t>₈</w:t>
      </w:r>
      <w:r w:rsidRPr="00AE0D03">
        <w:t>H</w:t>
      </w:r>
      <w:r w:rsidRPr="00AE0D03">
        <w:rPr>
          <w:rFonts w:ascii="Cambria Math" w:hAnsi="Cambria Math" w:cs="Cambria Math"/>
        </w:rPr>
        <w:t>₁₈</w:t>
      </w:r>
      <w:r w:rsidRPr="00AE0D03">
        <w:t>(l) + 25O</w:t>
      </w:r>
      <w:r w:rsidRPr="00AE0D03">
        <w:rPr>
          <w:rFonts w:ascii="Cambria Math" w:hAnsi="Cambria Math" w:cs="Cambria Math"/>
        </w:rPr>
        <w:t>₂</w:t>
      </w:r>
      <w:r w:rsidRPr="00AE0D03">
        <w:t>(g) → 16CO</w:t>
      </w:r>
      <w:r w:rsidRPr="00AE0D03">
        <w:rPr>
          <w:rFonts w:ascii="Cambria Math" w:hAnsi="Cambria Math" w:cs="Cambria Math"/>
        </w:rPr>
        <w:t>₂</w:t>
      </w:r>
      <w:r w:rsidRPr="00AE0D03">
        <w:t>(g) + 18H</w:t>
      </w:r>
      <w:r w:rsidRPr="00AE0D03">
        <w:rPr>
          <w:rFonts w:ascii="Cambria Math" w:hAnsi="Cambria Math" w:cs="Cambria Math"/>
        </w:rPr>
        <w:t>₂</w:t>
      </w:r>
      <w:r w:rsidRPr="00AE0D03">
        <w:t>O(l)</w:t>
      </w:r>
    </w:p>
    <w:p w14:paraId="29DBDDC7" w14:textId="77777777" w:rsidR="002D3D08" w:rsidRDefault="00227E9E">
      <w:r>
        <w:br w:type="page"/>
      </w:r>
    </w:p>
    <w:p w14:paraId="29DBDDC8" w14:textId="77777777" w:rsidR="002D3D08" w:rsidRDefault="00227E9E">
      <w:pPr>
        <w:pStyle w:val="Heading1"/>
      </w:pPr>
      <w:r>
        <w:lastRenderedPageBreak/>
        <w:t>T2.2, KB10: Biofuel Challenges</w:t>
      </w:r>
    </w:p>
    <w:p w14:paraId="29DBDDC9" w14:textId="77777777" w:rsidR="002D3D08" w:rsidRDefault="00227E9E">
      <w:r>
        <w:rPr>
          <w:b/>
          <w:bCs/>
          <w:i/>
          <w:iCs/>
        </w:rPr>
        <w:t>Visual Cue:</w:t>
      </w:r>
      <w:r>
        <w:t xml:space="preserve"> Balance scale weighing benefits vs. challenges</w:t>
      </w:r>
    </w:p>
    <w:p w14:paraId="29DBDDCA" w14:textId="77777777" w:rsidR="002D3D08" w:rsidRDefault="00227E9E">
      <w:pPr>
        <w:pStyle w:val="Heading3"/>
        <w:spacing w:before="240"/>
      </w:pPr>
      <w:r>
        <w:t>Key Challenges:</w:t>
      </w:r>
    </w:p>
    <w:p w14:paraId="29DBDDCB" w14:textId="77777777" w:rsidR="002D3D08" w:rsidRDefault="00227E9E" w:rsidP="00CA4BF2">
      <w:pPr>
        <w:pStyle w:val="ListParagraph"/>
        <w:numPr>
          <w:ilvl w:val="0"/>
          <w:numId w:val="2"/>
        </w:numPr>
        <w:ind w:left="714" w:hanging="357"/>
      </w:pPr>
      <w:r>
        <w:rPr>
          <w:b/>
          <w:bCs/>
        </w:rPr>
        <w:t>Land use:</w:t>
      </w:r>
      <w:r>
        <w:t xml:space="preserve"> Competition with food crops ("food vs. fuel")</w:t>
      </w:r>
    </w:p>
    <w:p w14:paraId="29DBDDCC" w14:textId="77777777" w:rsidR="002D3D08" w:rsidRDefault="00227E9E" w:rsidP="00CA4BF2">
      <w:pPr>
        <w:pStyle w:val="ListParagraph"/>
        <w:numPr>
          <w:ilvl w:val="0"/>
          <w:numId w:val="2"/>
        </w:numPr>
        <w:ind w:left="714" w:hanging="357"/>
      </w:pPr>
      <w:r>
        <w:rPr>
          <w:b/>
          <w:bCs/>
        </w:rPr>
        <w:t>Energy inputs:</w:t>
      </w:r>
      <w:r>
        <w:t xml:space="preserve"> Fertilizers, processing, transportation</w:t>
      </w:r>
    </w:p>
    <w:p w14:paraId="29DBDDCD" w14:textId="77777777" w:rsidR="002D3D08" w:rsidRDefault="00227E9E" w:rsidP="00CA4BF2">
      <w:pPr>
        <w:pStyle w:val="ListParagraph"/>
        <w:numPr>
          <w:ilvl w:val="0"/>
          <w:numId w:val="2"/>
        </w:numPr>
        <w:ind w:left="714" w:hanging="357"/>
      </w:pPr>
      <w:r>
        <w:rPr>
          <w:b/>
          <w:bCs/>
        </w:rPr>
        <w:t>Lower energy density:</w:t>
      </w:r>
      <w:r>
        <w:t xml:space="preserve"> Compared to many fossil fuels</w:t>
      </w:r>
    </w:p>
    <w:p w14:paraId="29DBDDCE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Infrastructure:</w:t>
      </w:r>
      <w:r>
        <w:t xml:space="preserve"> Requires investment for large-scale adoption</w:t>
      </w:r>
    </w:p>
    <w:p w14:paraId="29DBDDCF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Water usage:</w:t>
      </w:r>
      <w:r>
        <w:t xml:space="preserve"> Irrigation requirements for crops</w:t>
      </w:r>
    </w:p>
    <w:p w14:paraId="29DBDDD0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Deforestation:</w:t>
      </w:r>
      <w:r>
        <w:t xml:space="preserve"> Risk with certain crops (e.g., palm oil)</w:t>
      </w:r>
    </w:p>
    <w:p w14:paraId="29DBDDD1" w14:textId="77777777" w:rsidR="002D3D08" w:rsidRDefault="00227E9E">
      <w:pPr>
        <w:pStyle w:val="Heading3"/>
        <w:spacing w:before="240"/>
      </w:pPr>
      <w:r>
        <w:t>Why Biofuels Still Matter Despite Challenges:</w:t>
      </w:r>
    </w:p>
    <w:p w14:paraId="29DBDDD2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Resource availability:</w:t>
      </w:r>
      <w:r>
        <w:t xml:space="preserve"> Finite fossil fuels will be depleted</w:t>
      </w:r>
    </w:p>
    <w:p w14:paraId="29DBDDD3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Climate change:</w:t>
      </w:r>
      <w:r>
        <w:t xml:space="preserve"> Closer to carbon-neutral cycle</w:t>
      </w:r>
    </w:p>
    <w:p w14:paraId="29DBDDD4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Energy security:</w:t>
      </w:r>
      <w:r>
        <w:t xml:space="preserve"> Domestic production reduces import dependence</w:t>
      </w:r>
    </w:p>
    <w:p w14:paraId="29DBDDD5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Waste utilization:</w:t>
      </w:r>
      <w:r>
        <w:t xml:space="preserve"> Some biofuels (biogas) use waste products</w:t>
      </w:r>
    </w:p>
    <w:p w14:paraId="29DBDDD6" w14:textId="77777777" w:rsidR="002D3D08" w:rsidRDefault="00227E9E">
      <w:pPr>
        <w:pStyle w:val="ListParagraph"/>
        <w:numPr>
          <w:ilvl w:val="0"/>
          <w:numId w:val="2"/>
        </w:numPr>
      </w:pPr>
      <w:r>
        <w:rPr>
          <w:b/>
          <w:bCs/>
        </w:rPr>
        <w:t>Technological improvement:</w:t>
      </w:r>
      <w:r>
        <w:t xml:space="preserve"> Ongoing research improving efficiency</w:t>
      </w:r>
    </w:p>
    <w:p w14:paraId="29DBDDD7" w14:textId="4BE2D12F" w:rsidR="002D3D08" w:rsidRPr="00910F76" w:rsidRDefault="002D3D08">
      <w:pPr>
        <w:spacing w:before="480"/>
        <w:jc w:val="center"/>
      </w:pPr>
    </w:p>
    <w:sectPr w:rsidR="002D3D08" w:rsidRPr="00910F76" w:rsidSect="00E75D75">
      <w:pgSz w:w="11900" w:h="16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B26BFE"/>
    <w:multiLevelType w:val="hybridMultilevel"/>
    <w:tmpl w:val="95F21442"/>
    <w:lvl w:ilvl="0" w:tplc="6A9AFAD2">
      <w:start w:val="1"/>
      <w:numFmt w:val="bullet"/>
      <w:lvlText w:val="●"/>
      <w:lvlJc w:val="left"/>
      <w:pPr>
        <w:ind w:left="720" w:hanging="360"/>
      </w:pPr>
    </w:lvl>
    <w:lvl w:ilvl="1" w:tplc="ECF2A068">
      <w:start w:val="1"/>
      <w:numFmt w:val="bullet"/>
      <w:lvlText w:val="○"/>
      <w:lvlJc w:val="left"/>
      <w:pPr>
        <w:ind w:left="1440" w:hanging="360"/>
      </w:pPr>
    </w:lvl>
    <w:lvl w:ilvl="2" w:tplc="3020BC6C">
      <w:start w:val="1"/>
      <w:numFmt w:val="bullet"/>
      <w:lvlText w:val="■"/>
      <w:lvlJc w:val="left"/>
      <w:pPr>
        <w:ind w:left="2160" w:hanging="360"/>
      </w:pPr>
    </w:lvl>
    <w:lvl w:ilvl="3" w:tplc="19EE26F2">
      <w:start w:val="1"/>
      <w:numFmt w:val="bullet"/>
      <w:lvlText w:val="●"/>
      <w:lvlJc w:val="left"/>
      <w:pPr>
        <w:ind w:left="2880" w:hanging="360"/>
      </w:pPr>
    </w:lvl>
    <w:lvl w:ilvl="4" w:tplc="78165E60">
      <w:start w:val="1"/>
      <w:numFmt w:val="bullet"/>
      <w:lvlText w:val="○"/>
      <w:lvlJc w:val="left"/>
      <w:pPr>
        <w:ind w:left="3600" w:hanging="360"/>
      </w:pPr>
    </w:lvl>
    <w:lvl w:ilvl="5" w:tplc="E772B36E">
      <w:start w:val="1"/>
      <w:numFmt w:val="bullet"/>
      <w:lvlText w:val="■"/>
      <w:lvlJc w:val="left"/>
      <w:pPr>
        <w:ind w:left="4320" w:hanging="360"/>
      </w:pPr>
    </w:lvl>
    <w:lvl w:ilvl="6" w:tplc="243C9F2E">
      <w:start w:val="1"/>
      <w:numFmt w:val="bullet"/>
      <w:lvlText w:val="●"/>
      <w:lvlJc w:val="left"/>
      <w:pPr>
        <w:ind w:left="5040" w:hanging="360"/>
      </w:pPr>
    </w:lvl>
    <w:lvl w:ilvl="7" w:tplc="4CB65F0E">
      <w:start w:val="1"/>
      <w:numFmt w:val="bullet"/>
      <w:lvlText w:val="●"/>
      <w:lvlJc w:val="left"/>
      <w:pPr>
        <w:ind w:left="5760" w:hanging="360"/>
      </w:pPr>
    </w:lvl>
    <w:lvl w:ilvl="8" w:tplc="334C305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5B905B8"/>
    <w:multiLevelType w:val="hybridMultilevel"/>
    <w:tmpl w:val="19C2A372"/>
    <w:lvl w:ilvl="0" w:tplc="BA5A9D72">
      <w:start w:val="1"/>
      <w:numFmt w:val="bullet"/>
      <w:lvlText w:val="•"/>
      <w:lvlJc w:val="left"/>
      <w:pPr>
        <w:ind w:left="720" w:hanging="360"/>
      </w:pPr>
    </w:lvl>
    <w:lvl w:ilvl="1" w:tplc="C2387FEE">
      <w:start w:val="1"/>
      <w:numFmt w:val="bullet"/>
      <w:lvlText w:val="○"/>
      <w:lvlJc w:val="left"/>
      <w:pPr>
        <w:ind w:left="1080" w:hanging="360"/>
      </w:pPr>
    </w:lvl>
    <w:lvl w:ilvl="2" w:tplc="51B60E86">
      <w:numFmt w:val="decimal"/>
      <w:lvlText w:val=""/>
      <w:lvlJc w:val="left"/>
    </w:lvl>
    <w:lvl w:ilvl="3" w:tplc="9210191C">
      <w:numFmt w:val="decimal"/>
      <w:lvlText w:val=""/>
      <w:lvlJc w:val="left"/>
    </w:lvl>
    <w:lvl w:ilvl="4" w:tplc="8C1452DE">
      <w:numFmt w:val="decimal"/>
      <w:lvlText w:val=""/>
      <w:lvlJc w:val="left"/>
    </w:lvl>
    <w:lvl w:ilvl="5" w:tplc="881E8E5A">
      <w:numFmt w:val="decimal"/>
      <w:lvlText w:val=""/>
      <w:lvlJc w:val="left"/>
    </w:lvl>
    <w:lvl w:ilvl="6" w:tplc="99C0ECF4">
      <w:numFmt w:val="decimal"/>
      <w:lvlText w:val=""/>
      <w:lvlJc w:val="left"/>
    </w:lvl>
    <w:lvl w:ilvl="7" w:tplc="0B1A3A1E">
      <w:numFmt w:val="decimal"/>
      <w:lvlText w:val=""/>
      <w:lvlJc w:val="left"/>
    </w:lvl>
    <w:lvl w:ilvl="8" w:tplc="1DBE44BE">
      <w:numFmt w:val="decimal"/>
      <w:lvlText w:val=""/>
      <w:lvlJc w:val="left"/>
    </w:lvl>
  </w:abstractNum>
  <w:num w:numId="1" w16cid:durableId="133064279">
    <w:abstractNumId w:val="0"/>
    <w:lvlOverride w:ilvl="0">
      <w:startOverride w:val="1"/>
    </w:lvlOverride>
  </w:num>
  <w:num w:numId="2" w16cid:durableId="63047492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D08"/>
    <w:rsid w:val="001E4C1B"/>
    <w:rsid w:val="00227E9E"/>
    <w:rsid w:val="002D3D08"/>
    <w:rsid w:val="00352C05"/>
    <w:rsid w:val="003A379C"/>
    <w:rsid w:val="00472070"/>
    <w:rsid w:val="00502873"/>
    <w:rsid w:val="00536943"/>
    <w:rsid w:val="0055745B"/>
    <w:rsid w:val="0060142E"/>
    <w:rsid w:val="006A676D"/>
    <w:rsid w:val="006C6465"/>
    <w:rsid w:val="006D12AD"/>
    <w:rsid w:val="00711D5A"/>
    <w:rsid w:val="00733EC8"/>
    <w:rsid w:val="00757E1A"/>
    <w:rsid w:val="007A4F56"/>
    <w:rsid w:val="007B5E22"/>
    <w:rsid w:val="00803E1D"/>
    <w:rsid w:val="00910F76"/>
    <w:rsid w:val="009D1B1E"/>
    <w:rsid w:val="009F5F6E"/>
    <w:rsid w:val="00A850F1"/>
    <w:rsid w:val="00AE0D03"/>
    <w:rsid w:val="00B00E51"/>
    <w:rsid w:val="00BD2493"/>
    <w:rsid w:val="00C0478B"/>
    <w:rsid w:val="00C95B8A"/>
    <w:rsid w:val="00CA4BF2"/>
    <w:rsid w:val="00DF4487"/>
    <w:rsid w:val="00E56145"/>
    <w:rsid w:val="00E75D75"/>
    <w:rsid w:val="00F37672"/>
    <w:rsid w:val="00FA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DBDCD4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145"/>
    <w:pPr>
      <w:spacing w:line="276" w:lineRule="auto"/>
    </w:pPr>
  </w:style>
  <w:style w:type="paragraph" w:styleId="Heading1">
    <w:name w:val="heading 1"/>
    <w:uiPriority w:val="9"/>
    <w:qFormat/>
    <w:pPr>
      <w:spacing w:before="360" w:after="240"/>
      <w:outlineLvl w:val="0"/>
    </w:pPr>
    <w:rPr>
      <w:b/>
      <w:bCs/>
      <w:color w:val="1F4788"/>
      <w:sz w:val="32"/>
      <w:szCs w:val="32"/>
    </w:rPr>
  </w:style>
  <w:style w:type="paragraph" w:styleId="Heading2">
    <w:name w:val="heading 2"/>
    <w:uiPriority w:val="9"/>
    <w:unhideWhenUsed/>
    <w:qFormat/>
    <w:rsid w:val="003A379C"/>
    <w:pPr>
      <w:spacing w:before="240" w:after="18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unhideWhenUsed/>
    <w:qFormat/>
    <w:rsid w:val="00E56145"/>
    <w:pPr>
      <w:spacing w:before="180" w:after="12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6A676D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Chemicalequation">
    <w:name w:val="Chemical equation"/>
    <w:basedOn w:val="Normal"/>
    <w:qFormat/>
    <w:rsid w:val="00AE0D03"/>
    <w:pPr>
      <w:shd w:val="clear" w:color="auto" w:fill="F0F0F0"/>
      <w:spacing w:before="80" w:after="240"/>
      <w:jc w:val="center"/>
    </w:pPr>
    <w:rPr>
      <w:rFonts w:eastAsia="Courier New"/>
      <w:spacing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1171</Words>
  <Characters>7347</Characters>
  <Application>Microsoft Office Word</Application>
  <DocSecurity>0</DocSecurity>
  <Lines>262</Lines>
  <Paragraphs>266</Paragraphs>
  <ScaleCrop>false</ScaleCrop>
  <Company/>
  <LinksUpToDate>false</LinksUpToDate>
  <CharactersWithSpaces>8252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30</cp:revision>
  <dcterms:created xsi:type="dcterms:W3CDTF">2026-02-04T04:03:00Z</dcterms:created>
  <dcterms:modified xsi:type="dcterms:W3CDTF">2026-02-08T23:01:00Z</dcterms:modified>
</cp:coreProperties>
</file>